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39" w:rsidRPr="00BD5196" w:rsidRDefault="008F7039" w:rsidP="00BD5196">
      <w:pPr>
        <w:spacing w:after="0" w:line="360" w:lineRule="auto"/>
        <w:jc w:val="center"/>
        <w:rPr>
          <w:b/>
          <w:sz w:val="32"/>
          <w:szCs w:val="32"/>
          <w:rtl/>
        </w:rPr>
      </w:pPr>
      <w:r w:rsidRPr="00550DC4">
        <w:rPr>
          <w:rFonts w:cs="Sakkal Majalla"/>
          <w:b/>
          <w:bCs/>
          <w:sz w:val="32"/>
          <w:szCs w:val="32"/>
          <w:u w:val="single"/>
          <w:lang w:bidi="ar-AE"/>
        </w:rPr>
        <w:t>Technical Regulations of the Supported Security at the Facilities and Public Events</w:t>
      </w:r>
    </w:p>
    <w:p w:rsidR="008F7039" w:rsidRPr="00550DC4" w:rsidRDefault="008F7039" w:rsidP="008F7039">
      <w:pPr>
        <w:tabs>
          <w:tab w:val="right" w:pos="837"/>
        </w:tabs>
        <w:bidi/>
        <w:spacing w:line="240" w:lineRule="auto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</w:pPr>
    </w:p>
    <w:p w:rsidR="008F7039" w:rsidRPr="00550DC4" w:rsidRDefault="008F7039" w:rsidP="008F7039">
      <w:pPr>
        <w:tabs>
          <w:tab w:val="right" w:pos="837"/>
        </w:tabs>
        <w:spacing w:line="240" w:lineRule="auto"/>
        <w:rPr>
          <w:rFonts w:asciiTheme="minorBidi" w:hAnsiTheme="minorBidi"/>
          <w:b/>
          <w:bCs/>
          <w:sz w:val="24"/>
          <w:szCs w:val="24"/>
          <w:lang w:bidi="ar-AE"/>
        </w:rPr>
      </w:pPr>
      <w:r w:rsidRPr="00550DC4">
        <w:rPr>
          <w:rFonts w:asciiTheme="minorBidi" w:hAnsiTheme="minorBidi"/>
          <w:b/>
          <w:bCs/>
          <w:sz w:val="24"/>
          <w:szCs w:val="24"/>
          <w:lang w:bidi="ar-AE"/>
        </w:rPr>
        <w:t>CCTV System:</w:t>
      </w:r>
    </w:p>
    <w:p w:rsidR="008F7039" w:rsidRPr="00550DC4" w:rsidRDefault="008F7039" w:rsidP="002F07B3">
      <w:pPr>
        <w:tabs>
          <w:tab w:val="right" w:pos="837"/>
        </w:tabs>
        <w:spacing w:after="160" w:line="240" w:lineRule="auto"/>
        <w:ind w:left="360"/>
        <w:rPr>
          <w:rFonts w:asciiTheme="minorBidi" w:hAnsiTheme="minorBidi"/>
          <w:sz w:val="24"/>
          <w:szCs w:val="24"/>
          <w:lang w:bidi="ar-AE"/>
        </w:rPr>
      </w:pPr>
      <w:r w:rsidRPr="00550DC4">
        <w:rPr>
          <w:rFonts w:asciiTheme="minorBidi" w:hAnsiTheme="minorBidi"/>
          <w:sz w:val="24"/>
          <w:szCs w:val="24"/>
          <w:lang w:bidi="ar-AE"/>
        </w:rPr>
        <w:t>Recorder</w:t>
      </w:r>
    </w:p>
    <w:p w:rsidR="008F7039" w:rsidRPr="00550DC4" w:rsidRDefault="008F7039" w:rsidP="002F07B3">
      <w:pPr>
        <w:tabs>
          <w:tab w:val="right" w:pos="837"/>
        </w:tabs>
        <w:spacing w:after="160" w:line="240" w:lineRule="auto"/>
        <w:ind w:left="360"/>
        <w:rPr>
          <w:rFonts w:asciiTheme="minorBidi" w:hAnsiTheme="minorBidi"/>
          <w:sz w:val="24"/>
          <w:szCs w:val="24"/>
          <w:lang w:bidi="ar-AE"/>
        </w:rPr>
      </w:pPr>
      <w:r w:rsidRPr="00550DC4">
        <w:rPr>
          <w:rFonts w:asciiTheme="minorBidi" w:hAnsiTheme="minorBidi"/>
          <w:sz w:val="24"/>
          <w:szCs w:val="24"/>
          <w:lang w:bidi="ar-AE"/>
        </w:rPr>
        <w:t>Camera</w:t>
      </w:r>
    </w:p>
    <w:p w:rsidR="008F7039" w:rsidRPr="00550DC4" w:rsidRDefault="008F7039" w:rsidP="002F07B3">
      <w:pPr>
        <w:tabs>
          <w:tab w:val="right" w:pos="837"/>
        </w:tabs>
        <w:spacing w:after="160" w:line="240" w:lineRule="auto"/>
        <w:ind w:left="360"/>
        <w:rPr>
          <w:rFonts w:asciiTheme="minorBidi" w:hAnsiTheme="minorBidi"/>
          <w:sz w:val="24"/>
          <w:szCs w:val="24"/>
          <w:lang w:bidi="ar-AE"/>
        </w:rPr>
      </w:pPr>
      <w:r w:rsidRPr="00550DC4">
        <w:rPr>
          <w:rFonts w:asciiTheme="minorBidi" w:hAnsiTheme="minorBidi"/>
          <w:sz w:val="24"/>
          <w:szCs w:val="24"/>
          <w:lang w:bidi="ar-AE"/>
        </w:rPr>
        <w:t>Lighting</w:t>
      </w:r>
    </w:p>
    <w:p w:rsidR="008F7039" w:rsidRPr="00550DC4" w:rsidRDefault="008F7039" w:rsidP="002F07B3">
      <w:pPr>
        <w:tabs>
          <w:tab w:val="right" w:pos="837"/>
        </w:tabs>
        <w:spacing w:after="160" w:line="240" w:lineRule="auto"/>
        <w:ind w:left="360"/>
        <w:rPr>
          <w:rFonts w:asciiTheme="minorBidi" w:hAnsiTheme="minorBidi"/>
          <w:sz w:val="24"/>
          <w:szCs w:val="24"/>
          <w:lang w:bidi="ar-AE"/>
        </w:rPr>
      </w:pPr>
      <w:r w:rsidRPr="00550DC4">
        <w:rPr>
          <w:rFonts w:asciiTheme="minorBidi" w:hAnsiTheme="minorBidi"/>
          <w:sz w:val="24"/>
          <w:szCs w:val="24"/>
          <w:lang w:bidi="ar-AE"/>
        </w:rPr>
        <w:t>Connection, Network and communication</w:t>
      </w:r>
    </w:p>
    <w:p w:rsidR="008F7039" w:rsidRPr="00550DC4" w:rsidRDefault="008F7039" w:rsidP="002F07B3">
      <w:pPr>
        <w:tabs>
          <w:tab w:val="right" w:pos="837"/>
        </w:tabs>
        <w:spacing w:after="160" w:line="240" w:lineRule="auto"/>
        <w:ind w:left="360"/>
        <w:rPr>
          <w:rFonts w:asciiTheme="minorBidi" w:hAnsiTheme="minorBidi"/>
          <w:sz w:val="24"/>
          <w:szCs w:val="24"/>
          <w:lang w:bidi="ar-AE"/>
        </w:rPr>
      </w:pPr>
      <w:r w:rsidRPr="00550DC4">
        <w:rPr>
          <w:rFonts w:asciiTheme="minorBidi" w:hAnsiTheme="minorBidi"/>
          <w:sz w:val="24"/>
          <w:szCs w:val="24"/>
          <w:lang w:bidi="ar-AE"/>
        </w:rPr>
        <w:t>Command and Control</w:t>
      </w:r>
    </w:p>
    <w:p w:rsidR="008F7039" w:rsidRPr="00550DC4" w:rsidRDefault="008F7039" w:rsidP="008F7039">
      <w:pPr>
        <w:pStyle w:val="ListParagraph"/>
        <w:tabs>
          <w:tab w:val="right" w:pos="837"/>
        </w:tabs>
        <w:bidi/>
        <w:spacing w:line="240" w:lineRule="auto"/>
        <w:rPr>
          <w:rFonts w:ascii="Sakkal Majalla" w:hAnsi="Sakkal Majalla" w:cs="Sakkal Majalla" w:hint="cs"/>
          <w:sz w:val="28"/>
          <w:szCs w:val="28"/>
          <w:rtl/>
          <w:lang w:bidi="ar-AE"/>
        </w:rPr>
      </w:pPr>
    </w:p>
    <w:p w:rsidR="008F7039" w:rsidRPr="00550DC4" w:rsidRDefault="008F7039" w:rsidP="008F7039">
      <w:pPr>
        <w:pStyle w:val="ListParagraph"/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</w:p>
    <w:p w:rsidR="008F7039" w:rsidRPr="00550DC4" w:rsidRDefault="008F7039" w:rsidP="008F7039">
      <w:pPr>
        <w:pStyle w:val="ListParagraph"/>
        <w:tabs>
          <w:tab w:val="right" w:pos="837"/>
        </w:tabs>
        <w:bidi/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bidi="ar-AE"/>
        </w:rPr>
      </w:pPr>
      <w:r w:rsidRPr="00550DC4">
        <w:rPr>
          <w:rFonts w:asciiTheme="minorBidi" w:hAnsiTheme="minorBidi"/>
          <w:b/>
          <w:bCs/>
          <w:sz w:val="24"/>
          <w:szCs w:val="24"/>
          <w:lang w:bidi="ar-AE"/>
        </w:rPr>
        <w:t>Keywords</w:t>
      </w:r>
    </w:p>
    <w:p w:rsidR="008F7039" w:rsidRPr="00550DC4" w:rsidRDefault="008F7039" w:rsidP="008F7039">
      <w:pPr>
        <w:pStyle w:val="ListParagraph"/>
        <w:tabs>
          <w:tab w:val="right" w:pos="837"/>
        </w:tabs>
        <w:bidi/>
        <w:spacing w:line="240" w:lineRule="auto"/>
        <w:jc w:val="center"/>
        <w:rPr>
          <w:rFonts w:asciiTheme="minorBidi" w:hAnsiTheme="minorBidi" w:hint="cs"/>
          <w:b/>
          <w:bCs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Ind w:w="881" w:type="dxa"/>
        <w:tblLook w:val="04A0"/>
      </w:tblPr>
      <w:tblGrid>
        <w:gridCol w:w="3898"/>
        <w:gridCol w:w="3533"/>
      </w:tblGrid>
      <w:tr w:rsidR="008F7039" w:rsidRPr="00550DC4" w:rsidTr="007711B8">
        <w:trPr>
          <w:trHeight w:val="226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rtl/>
                <w:lang w:bidi="ar-AE"/>
              </w:rPr>
            </w:pP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Name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Local Area Network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LAN</w:t>
            </w:r>
          </w:p>
        </w:tc>
      </w:tr>
      <w:tr w:rsidR="008F7039" w:rsidRPr="00550DC4" w:rsidTr="007711B8">
        <w:trPr>
          <w:trHeight w:val="226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High Definition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HD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Digital Video Disc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DVD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Television Lines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TVL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IP Rated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IP66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Wide Dynamic Range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WDR</w:t>
            </w:r>
          </w:p>
        </w:tc>
      </w:tr>
      <w:tr w:rsidR="008F7039" w:rsidRPr="00550DC4" w:rsidTr="007711B8">
        <w:trPr>
          <w:trHeight w:val="226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Closed-circuit Television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CCTV</w:t>
            </w:r>
          </w:p>
        </w:tc>
      </w:tr>
      <w:tr w:rsidR="006450B0" w:rsidRPr="00550DC4" w:rsidTr="007711B8">
        <w:trPr>
          <w:trHeight w:val="226"/>
        </w:trPr>
        <w:tc>
          <w:tcPr>
            <w:tcW w:w="3898" w:type="dxa"/>
            <w:vAlign w:val="center"/>
          </w:tcPr>
          <w:p w:rsidR="006450B0" w:rsidRPr="00550DC4" w:rsidRDefault="006450B0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Digital Video Recorder</w:t>
            </w:r>
          </w:p>
        </w:tc>
        <w:tc>
          <w:tcPr>
            <w:tcW w:w="3533" w:type="dxa"/>
            <w:vAlign w:val="center"/>
          </w:tcPr>
          <w:p w:rsidR="006450B0" w:rsidRPr="00550DC4" w:rsidRDefault="006450B0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DVR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Network Video Recorder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NVR</w:t>
            </w:r>
          </w:p>
        </w:tc>
      </w:tr>
      <w:tr w:rsidR="008F7039" w:rsidRPr="00550DC4" w:rsidTr="007711B8">
        <w:trPr>
          <w:trHeight w:val="281"/>
        </w:trPr>
        <w:tc>
          <w:tcPr>
            <w:tcW w:w="3898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rtl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Video Management System</w:t>
            </w:r>
          </w:p>
        </w:tc>
        <w:tc>
          <w:tcPr>
            <w:tcW w:w="3533" w:type="dxa"/>
            <w:vAlign w:val="center"/>
          </w:tcPr>
          <w:p w:rsidR="008F7039" w:rsidRPr="00550DC4" w:rsidRDefault="008F7039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VMS</w:t>
            </w:r>
          </w:p>
        </w:tc>
      </w:tr>
      <w:tr w:rsidR="006450B0" w:rsidRPr="00550DC4" w:rsidTr="007711B8">
        <w:trPr>
          <w:trHeight w:val="281"/>
        </w:trPr>
        <w:tc>
          <w:tcPr>
            <w:tcW w:w="3898" w:type="dxa"/>
            <w:vAlign w:val="center"/>
          </w:tcPr>
          <w:p w:rsidR="006450B0" w:rsidRPr="00550DC4" w:rsidRDefault="006450B0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 xml:space="preserve">Uninterruptible Power Supply </w:t>
            </w:r>
          </w:p>
        </w:tc>
        <w:tc>
          <w:tcPr>
            <w:tcW w:w="3533" w:type="dxa"/>
            <w:vAlign w:val="center"/>
          </w:tcPr>
          <w:p w:rsidR="006450B0" w:rsidRPr="00550DC4" w:rsidRDefault="006450B0" w:rsidP="008F7039">
            <w:pPr>
              <w:pStyle w:val="ListParagraph"/>
              <w:tabs>
                <w:tab w:val="right" w:pos="837"/>
              </w:tabs>
              <w:bidi/>
              <w:spacing w:line="360" w:lineRule="auto"/>
              <w:ind w:left="0"/>
              <w:jc w:val="center"/>
              <w:rPr>
                <w:rFonts w:asciiTheme="minorBidi" w:hAnsiTheme="minorBidi" w:hint="cs"/>
                <w:sz w:val="18"/>
                <w:szCs w:val="18"/>
                <w:rtl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UPS</w:t>
            </w:r>
          </w:p>
        </w:tc>
      </w:tr>
      <w:tr w:rsidR="004D550E" w:rsidRPr="00550DC4" w:rsidTr="007711B8">
        <w:trPr>
          <w:trHeight w:val="281"/>
        </w:trPr>
        <w:tc>
          <w:tcPr>
            <w:tcW w:w="3898" w:type="dxa"/>
            <w:vAlign w:val="center"/>
          </w:tcPr>
          <w:p w:rsidR="004D550E" w:rsidRPr="00550DC4" w:rsidRDefault="004D550E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Remote Monitoring Software</w:t>
            </w:r>
          </w:p>
        </w:tc>
        <w:tc>
          <w:tcPr>
            <w:tcW w:w="3533" w:type="dxa"/>
            <w:vAlign w:val="center"/>
          </w:tcPr>
          <w:p w:rsidR="004D550E" w:rsidRPr="00550DC4" w:rsidRDefault="004D550E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RMS</w:t>
            </w:r>
          </w:p>
        </w:tc>
      </w:tr>
      <w:tr w:rsidR="004D550E" w:rsidRPr="00550DC4" w:rsidTr="007711B8">
        <w:trPr>
          <w:trHeight w:val="281"/>
        </w:trPr>
        <w:tc>
          <w:tcPr>
            <w:tcW w:w="3898" w:type="dxa"/>
            <w:vAlign w:val="center"/>
          </w:tcPr>
          <w:p w:rsidR="004D550E" w:rsidRPr="00550DC4" w:rsidRDefault="004D550E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Central Monitoring Software</w:t>
            </w:r>
          </w:p>
        </w:tc>
        <w:tc>
          <w:tcPr>
            <w:tcW w:w="3533" w:type="dxa"/>
            <w:vAlign w:val="center"/>
          </w:tcPr>
          <w:p w:rsidR="004D550E" w:rsidRPr="00550DC4" w:rsidRDefault="004D550E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CMC</w:t>
            </w:r>
          </w:p>
        </w:tc>
      </w:tr>
      <w:tr w:rsidR="004D550E" w:rsidRPr="00550DC4" w:rsidTr="007711B8">
        <w:trPr>
          <w:trHeight w:val="281"/>
        </w:trPr>
        <w:tc>
          <w:tcPr>
            <w:tcW w:w="3898" w:type="dxa"/>
            <w:vAlign w:val="center"/>
          </w:tcPr>
          <w:p w:rsidR="004D550E" w:rsidRPr="00550DC4" w:rsidRDefault="004D550E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Open Network Video Interface forum</w:t>
            </w:r>
          </w:p>
        </w:tc>
        <w:tc>
          <w:tcPr>
            <w:tcW w:w="3533" w:type="dxa"/>
            <w:vAlign w:val="center"/>
          </w:tcPr>
          <w:p w:rsidR="004D550E" w:rsidRPr="00550DC4" w:rsidRDefault="004D550E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ONVIF</w:t>
            </w:r>
          </w:p>
        </w:tc>
      </w:tr>
      <w:tr w:rsidR="009B1678" w:rsidRPr="00550DC4" w:rsidTr="007711B8">
        <w:trPr>
          <w:trHeight w:val="281"/>
        </w:trPr>
        <w:tc>
          <w:tcPr>
            <w:tcW w:w="3898" w:type="dxa"/>
            <w:vAlign w:val="center"/>
          </w:tcPr>
          <w:p w:rsidR="009B1678" w:rsidRPr="00550DC4" w:rsidRDefault="009B1678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 xml:space="preserve">Switch </w:t>
            </w:r>
            <w:r w:rsidR="00372F50" w:rsidRPr="00550DC4">
              <w:rPr>
                <w:rFonts w:asciiTheme="minorBidi" w:hAnsiTheme="minorBidi"/>
                <w:sz w:val="18"/>
                <w:szCs w:val="18"/>
                <w:lang w:bidi="ar-AE"/>
              </w:rPr>
              <w:t>M</w:t>
            </w: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 xml:space="preserve">ode </w:t>
            </w:r>
            <w:r w:rsidR="00372F50" w:rsidRPr="00550DC4">
              <w:rPr>
                <w:rFonts w:asciiTheme="minorBidi" w:hAnsiTheme="minorBidi"/>
                <w:sz w:val="18"/>
                <w:szCs w:val="18"/>
                <w:lang w:bidi="ar-AE"/>
              </w:rPr>
              <w:t>P</w:t>
            </w: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 xml:space="preserve">ower </w:t>
            </w:r>
            <w:r w:rsidR="00372F50" w:rsidRPr="00550DC4">
              <w:rPr>
                <w:rFonts w:asciiTheme="minorBidi" w:hAnsiTheme="minorBidi"/>
                <w:sz w:val="18"/>
                <w:szCs w:val="18"/>
                <w:lang w:bidi="ar-AE"/>
              </w:rPr>
              <w:t>S</w:t>
            </w: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upply</w:t>
            </w:r>
          </w:p>
        </w:tc>
        <w:tc>
          <w:tcPr>
            <w:tcW w:w="3533" w:type="dxa"/>
            <w:vAlign w:val="center"/>
          </w:tcPr>
          <w:p w:rsidR="009B1678" w:rsidRPr="00550DC4" w:rsidRDefault="009B1678" w:rsidP="004D550E">
            <w:pPr>
              <w:pStyle w:val="ListParagraph"/>
              <w:tabs>
                <w:tab w:val="right" w:pos="837"/>
              </w:tabs>
              <w:spacing w:line="36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550DC4">
              <w:rPr>
                <w:rFonts w:asciiTheme="minorBidi" w:hAnsiTheme="minorBidi"/>
                <w:sz w:val="18"/>
                <w:szCs w:val="18"/>
                <w:lang w:bidi="ar-AE"/>
              </w:rPr>
              <w:t>SMPS</w:t>
            </w:r>
          </w:p>
        </w:tc>
      </w:tr>
    </w:tbl>
    <w:p w:rsidR="008F7039" w:rsidRPr="00550DC4" w:rsidRDefault="008F7039" w:rsidP="008F7039">
      <w:pPr>
        <w:pStyle w:val="ListParagraph"/>
        <w:tabs>
          <w:tab w:val="right" w:pos="837"/>
        </w:tabs>
        <w:bidi/>
        <w:spacing w:line="240" w:lineRule="auto"/>
        <w:jc w:val="center"/>
        <w:rPr>
          <w:rFonts w:asciiTheme="minorBidi" w:hAnsiTheme="minorBidi" w:hint="cs"/>
          <w:b/>
          <w:bCs/>
          <w:sz w:val="28"/>
          <w:szCs w:val="28"/>
          <w:rtl/>
          <w:lang w:bidi="ar-AE"/>
        </w:rPr>
      </w:pPr>
    </w:p>
    <w:p w:rsidR="008F7039" w:rsidRPr="00550DC4" w:rsidRDefault="008F7039" w:rsidP="008F7039">
      <w:pPr>
        <w:tabs>
          <w:tab w:val="right" w:pos="837"/>
        </w:tabs>
        <w:bidi/>
        <w:spacing w:line="240" w:lineRule="auto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</w:pPr>
    </w:p>
    <w:p w:rsidR="00BD5196" w:rsidRDefault="00BD5196" w:rsidP="008F7039">
      <w:pPr>
        <w:spacing w:after="0" w:line="360" w:lineRule="auto"/>
        <w:jc w:val="center"/>
        <w:rPr>
          <w:b/>
          <w:sz w:val="32"/>
          <w:szCs w:val="32"/>
        </w:rPr>
      </w:pPr>
    </w:p>
    <w:p w:rsidR="00E212C1" w:rsidRPr="00550DC4" w:rsidRDefault="00E212C1" w:rsidP="008F7039">
      <w:pPr>
        <w:spacing w:after="0" w:line="360" w:lineRule="auto"/>
        <w:jc w:val="center"/>
        <w:rPr>
          <w:b/>
          <w:sz w:val="32"/>
          <w:szCs w:val="32"/>
        </w:rPr>
      </w:pPr>
      <w:r w:rsidRPr="00550DC4">
        <w:rPr>
          <w:b/>
          <w:sz w:val="32"/>
          <w:szCs w:val="32"/>
        </w:rPr>
        <w:lastRenderedPageBreak/>
        <w:t>Technical Requirements and Specifications</w:t>
      </w:r>
    </w:p>
    <w:p w:rsidR="00E212C1" w:rsidRPr="00550DC4" w:rsidRDefault="00E212C1" w:rsidP="00BC160C">
      <w:pPr>
        <w:spacing w:after="0" w:line="360" w:lineRule="auto"/>
        <w:rPr>
          <w:b/>
          <w:sz w:val="32"/>
          <w:szCs w:val="32"/>
          <w:u w:val="single"/>
        </w:rPr>
      </w:pPr>
      <w:r w:rsidRPr="00550DC4">
        <w:rPr>
          <w:b/>
          <w:sz w:val="32"/>
          <w:szCs w:val="32"/>
        </w:rPr>
        <w:t xml:space="preserve">                                      </w:t>
      </w:r>
      <w:r w:rsidRPr="00550DC4">
        <w:rPr>
          <w:b/>
          <w:sz w:val="32"/>
          <w:szCs w:val="32"/>
          <w:u w:val="single"/>
        </w:rPr>
        <w:t>General Terms and Conditions</w:t>
      </w:r>
    </w:p>
    <w:p w:rsidR="00A340D7" w:rsidRPr="00550DC4" w:rsidRDefault="00A340D7" w:rsidP="00BC160C">
      <w:pPr>
        <w:spacing w:after="0" w:line="360" w:lineRule="auto"/>
        <w:rPr>
          <w:b/>
          <w:sz w:val="32"/>
          <w:szCs w:val="32"/>
          <w:u w:val="single"/>
        </w:rPr>
      </w:pPr>
    </w:p>
    <w:p w:rsidR="00A340D7" w:rsidRPr="00550DC4" w:rsidRDefault="00A340D7" w:rsidP="00A340D7">
      <w:pPr>
        <w:spacing w:line="240" w:lineRule="auto"/>
        <w:jc w:val="both"/>
        <w:rPr>
          <w:b/>
          <w:bCs/>
          <w:sz w:val="24"/>
          <w:szCs w:val="24"/>
          <w:lang w:bidi="ar-AE"/>
        </w:rPr>
      </w:pPr>
      <w:r w:rsidRPr="00550DC4">
        <w:rPr>
          <w:b/>
          <w:bCs/>
          <w:sz w:val="24"/>
          <w:szCs w:val="24"/>
          <w:lang w:bidi="ar-AE"/>
        </w:rPr>
        <w:t>Recorder Features &amp; specifications:</w:t>
      </w:r>
    </w:p>
    <w:p w:rsidR="00E212C1" w:rsidRPr="00550DC4" w:rsidRDefault="00E212C1" w:rsidP="00D379C2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Provide </w:t>
      </w:r>
      <w:r w:rsidR="00EF7E07" w:rsidRPr="00550DC4">
        <w:rPr>
          <w:sz w:val="24"/>
          <w:szCs w:val="24"/>
          <w:lang w:bidi="ar-AE"/>
        </w:rPr>
        <w:t xml:space="preserve">RMS/CMS software for the product installed </w:t>
      </w:r>
      <w:r w:rsidRPr="00550DC4">
        <w:rPr>
          <w:sz w:val="24"/>
          <w:szCs w:val="24"/>
          <w:lang w:bidi="ar-AE"/>
        </w:rPr>
        <w:t xml:space="preserve">and it should be compatible with windows operating system. </w:t>
      </w:r>
    </w:p>
    <w:p w:rsidR="00E212C1" w:rsidRPr="00550DC4" w:rsidRDefault="00E212C1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All the recording devices must be placed in a safe and secure position.</w:t>
      </w:r>
    </w:p>
    <w:p w:rsidR="00E212C1" w:rsidRPr="00550DC4" w:rsidRDefault="00E212C1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All the recording devices must be </w:t>
      </w:r>
      <w:r w:rsidR="005702E7" w:rsidRPr="00550DC4">
        <w:rPr>
          <w:sz w:val="24"/>
          <w:szCs w:val="24"/>
        </w:rPr>
        <w:t>password protected.</w:t>
      </w:r>
    </w:p>
    <w:p w:rsidR="00843D91" w:rsidRPr="00550DC4" w:rsidRDefault="00843D91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Recording should be available for not less than </w:t>
      </w:r>
      <w:r w:rsidRPr="00550DC4">
        <w:rPr>
          <w:b/>
          <w:bCs/>
          <w:sz w:val="24"/>
          <w:szCs w:val="24"/>
        </w:rPr>
        <w:t>90 days</w:t>
      </w:r>
      <w:r w:rsidRPr="00550DC4">
        <w:rPr>
          <w:sz w:val="24"/>
          <w:szCs w:val="24"/>
        </w:rPr>
        <w:t>.</w:t>
      </w:r>
    </w:p>
    <w:p w:rsidR="00A340D7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The System must be able to record continuously as well as alarm and motion.</w:t>
      </w:r>
    </w:p>
    <w:p w:rsidR="00A340D7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System should be able to record the event of motion 10 sec before (pre recoding).</w:t>
      </w:r>
    </w:p>
    <w:p w:rsidR="00A340D7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Date &amp; Time stamp must be displayed in recorded video.</w:t>
      </w:r>
    </w:p>
    <w:p w:rsidR="00A340D7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System should be capable of searching by date, time, event and camera.</w:t>
      </w:r>
    </w:p>
    <w:p w:rsidR="00A340D7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System must be able to resume recording in case of a restart.</w:t>
      </w:r>
    </w:p>
    <w:p w:rsidR="00A340D7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Recorder must sync with real time. </w:t>
      </w:r>
    </w:p>
    <w:p w:rsidR="00BE5AFF" w:rsidRPr="00550DC4" w:rsidRDefault="00A340D7" w:rsidP="00D379C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Recorder should be able to notify in case of failure or malfunctions. </w:t>
      </w:r>
    </w:p>
    <w:p w:rsidR="00A56101" w:rsidRPr="00550DC4" w:rsidRDefault="00A340D7" w:rsidP="00A56101">
      <w:pPr>
        <w:pStyle w:val="ListParagraph"/>
        <w:numPr>
          <w:ilvl w:val="0"/>
          <w:numId w:val="27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The system must have digital recorders with USB port and backup types which provide time, date, name and signature of the operator.</w:t>
      </w:r>
    </w:p>
    <w:p w:rsidR="00A340D7" w:rsidRPr="00550DC4" w:rsidRDefault="00A340D7" w:rsidP="002145C5">
      <w:pPr>
        <w:spacing w:line="240" w:lineRule="auto"/>
        <w:jc w:val="both"/>
        <w:rPr>
          <w:b/>
          <w:bCs/>
          <w:sz w:val="24"/>
          <w:szCs w:val="24"/>
          <w:lang w:bidi="ar-AE"/>
        </w:rPr>
      </w:pPr>
      <w:r w:rsidRPr="00550DC4">
        <w:rPr>
          <w:b/>
          <w:bCs/>
          <w:sz w:val="24"/>
          <w:szCs w:val="24"/>
          <w:lang w:bidi="ar-AE"/>
        </w:rPr>
        <w:t>Camera:</w:t>
      </w:r>
    </w:p>
    <w:p w:rsidR="002145C5" w:rsidRPr="00550DC4" w:rsidRDefault="002145C5" w:rsidP="00D379C2">
      <w:pPr>
        <w:pStyle w:val="ListParagraph"/>
        <w:numPr>
          <w:ilvl w:val="0"/>
          <w:numId w:val="28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Colored cameras must be used.</w:t>
      </w:r>
    </w:p>
    <w:p w:rsidR="002145C5" w:rsidRPr="00550DC4" w:rsidRDefault="002145C5" w:rsidP="00D379C2">
      <w:pPr>
        <w:pStyle w:val="ListParagraph"/>
        <w:numPr>
          <w:ilvl w:val="0"/>
          <w:numId w:val="28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PTZ cameras are </w:t>
      </w:r>
      <w:r w:rsidRPr="00550DC4">
        <w:rPr>
          <w:sz w:val="24"/>
          <w:szCs w:val="24"/>
        </w:rPr>
        <w:t>prohibited in areas of privacy without permission from competent authority</w:t>
      </w:r>
      <w:r w:rsidRPr="00550DC4">
        <w:rPr>
          <w:sz w:val="24"/>
          <w:szCs w:val="24"/>
          <w:lang w:bidi="ar-AE"/>
        </w:rPr>
        <w:t>.</w:t>
      </w:r>
    </w:p>
    <w:p w:rsidR="003C01FB" w:rsidRPr="00550DC4" w:rsidRDefault="00A756DB" w:rsidP="006276AB">
      <w:pPr>
        <w:pStyle w:val="ListParagraph"/>
        <w:numPr>
          <w:ilvl w:val="0"/>
          <w:numId w:val="28"/>
        </w:numPr>
        <w:shd w:val="clear" w:color="auto" w:fill="FFFFFF" w:themeFill="background1"/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Each </w:t>
      </w:r>
      <w:r w:rsidR="00033581" w:rsidRPr="00550DC4">
        <w:rPr>
          <w:sz w:val="24"/>
          <w:szCs w:val="24"/>
          <w:lang w:bidi="ar-AE"/>
        </w:rPr>
        <w:t>facility</w:t>
      </w:r>
      <w:r w:rsidRPr="00550DC4">
        <w:rPr>
          <w:sz w:val="24"/>
          <w:szCs w:val="24"/>
          <w:lang w:bidi="ar-AE"/>
        </w:rPr>
        <w:t xml:space="preserve"> must</w:t>
      </w:r>
      <w:r w:rsidR="003C01FB" w:rsidRPr="00550DC4">
        <w:rPr>
          <w:sz w:val="24"/>
          <w:szCs w:val="24"/>
          <w:lang w:bidi="ar-AE"/>
        </w:rPr>
        <w:t xml:space="preserve"> have a minimum of 2 outdoor cameras.</w:t>
      </w:r>
    </w:p>
    <w:p w:rsidR="002145C5" w:rsidRPr="00550DC4" w:rsidRDefault="002145C5" w:rsidP="00D379C2">
      <w:pPr>
        <w:pStyle w:val="ListParagraph"/>
        <w:numPr>
          <w:ilvl w:val="0"/>
          <w:numId w:val="28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Hidden cameras are </w:t>
      </w:r>
      <w:r w:rsidRPr="00550DC4">
        <w:rPr>
          <w:sz w:val="24"/>
          <w:szCs w:val="24"/>
        </w:rPr>
        <w:t>prohibited without permission from competent authority</w:t>
      </w:r>
      <w:r w:rsidRPr="00550DC4">
        <w:rPr>
          <w:sz w:val="24"/>
          <w:szCs w:val="24"/>
          <w:lang w:bidi="ar-AE"/>
        </w:rPr>
        <w:t>.</w:t>
      </w:r>
    </w:p>
    <w:p w:rsidR="002145C5" w:rsidRPr="00550DC4" w:rsidRDefault="002145C5" w:rsidP="00D379C2">
      <w:pPr>
        <w:pStyle w:val="ListParagraph"/>
        <w:numPr>
          <w:ilvl w:val="0"/>
          <w:numId w:val="28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Outdoor cameras at the walls and roof of the building should not be used for the purpose of viewing outside the given boundary </w:t>
      </w:r>
      <w:r w:rsidRPr="00550DC4">
        <w:rPr>
          <w:sz w:val="24"/>
          <w:szCs w:val="24"/>
        </w:rPr>
        <w:t>without permission from competent authority</w:t>
      </w:r>
      <w:r w:rsidRPr="00550DC4">
        <w:rPr>
          <w:sz w:val="24"/>
          <w:szCs w:val="24"/>
          <w:lang w:bidi="ar-AE"/>
        </w:rPr>
        <w:t>; also it should not be installed in bedrooms, changing rooms, physiotherapy rooms and similar places, as well as in private areas for women.</w:t>
      </w:r>
    </w:p>
    <w:p w:rsidR="002145C5" w:rsidRPr="00550DC4" w:rsidRDefault="002145C5" w:rsidP="003C01FB">
      <w:pPr>
        <w:pStyle w:val="ListParagraph"/>
        <w:numPr>
          <w:ilvl w:val="0"/>
          <w:numId w:val="28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Cleanliness of the cameras should be ensured on a routine basis in order to get clear photographs and video.</w:t>
      </w:r>
    </w:p>
    <w:p w:rsidR="00D81060" w:rsidRPr="00550DC4" w:rsidRDefault="00D81060" w:rsidP="002145C5">
      <w:pPr>
        <w:spacing w:after="0" w:line="240" w:lineRule="auto"/>
        <w:jc w:val="both"/>
        <w:rPr>
          <w:b/>
          <w:sz w:val="24"/>
          <w:szCs w:val="24"/>
        </w:rPr>
      </w:pPr>
    </w:p>
    <w:p w:rsidR="002145C5" w:rsidRPr="00550DC4" w:rsidRDefault="002145C5" w:rsidP="002145C5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 xml:space="preserve">Lighting: </w:t>
      </w:r>
    </w:p>
    <w:p w:rsidR="002145C5" w:rsidRPr="00550DC4" w:rsidRDefault="002145C5" w:rsidP="002145C5">
      <w:pPr>
        <w:spacing w:after="0" w:line="240" w:lineRule="auto"/>
        <w:jc w:val="both"/>
        <w:rPr>
          <w:b/>
          <w:sz w:val="24"/>
          <w:szCs w:val="24"/>
        </w:rPr>
      </w:pPr>
    </w:p>
    <w:p w:rsidR="002145C5" w:rsidRPr="00550DC4" w:rsidRDefault="002145C5" w:rsidP="002145C5">
      <w:pPr>
        <w:pStyle w:val="ListParagraph"/>
        <w:numPr>
          <w:ilvl w:val="0"/>
          <w:numId w:val="3"/>
        </w:numPr>
        <w:spacing w:after="0" w:line="240" w:lineRule="auto"/>
        <w:ind w:left="645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Brighter light must be used at camera sites which are used for identification.</w:t>
      </w:r>
    </w:p>
    <w:p w:rsidR="002145C5" w:rsidRPr="00550DC4" w:rsidRDefault="002145C5" w:rsidP="002145C5">
      <w:pPr>
        <w:pStyle w:val="ListParagraph"/>
        <w:numPr>
          <w:ilvl w:val="0"/>
          <w:numId w:val="3"/>
        </w:numPr>
        <w:spacing w:after="0" w:line="240" w:lineRule="auto"/>
        <w:ind w:left="645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Internal or external IR illuminators must be used in very dark situations.</w:t>
      </w:r>
    </w:p>
    <w:p w:rsidR="002145C5" w:rsidRPr="00550DC4" w:rsidRDefault="002145C5" w:rsidP="002145C5">
      <w:pPr>
        <w:pStyle w:val="ListParagraph"/>
        <w:numPr>
          <w:ilvl w:val="0"/>
          <w:numId w:val="3"/>
        </w:numPr>
        <w:spacing w:after="0" w:line="240" w:lineRule="auto"/>
        <w:ind w:left="645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All the camera sites should have enough lighting to produce clear images.</w:t>
      </w:r>
    </w:p>
    <w:p w:rsidR="002145C5" w:rsidRPr="00550DC4" w:rsidRDefault="002145C5" w:rsidP="002145C5">
      <w:pPr>
        <w:pStyle w:val="ListParagraph"/>
        <w:spacing w:after="0" w:line="240" w:lineRule="auto"/>
        <w:ind w:left="645"/>
        <w:jc w:val="both"/>
        <w:rPr>
          <w:sz w:val="24"/>
          <w:szCs w:val="24"/>
        </w:rPr>
      </w:pPr>
    </w:p>
    <w:p w:rsidR="00A56101" w:rsidRPr="00550DC4" w:rsidRDefault="00A56101" w:rsidP="002145C5">
      <w:pPr>
        <w:spacing w:after="0" w:line="240" w:lineRule="auto"/>
        <w:jc w:val="both"/>
        <w:rPr>
          <w:b/>
          <w:sz w:val="24"/>
          <w:szCs w:val="24"/>
        </w:rPr>
      </w:pPr>
    </w:p>
    <w:p w:rsidR="002145C5" w:rsidRPr="00550DC4" w:rsidRDefault="009B1678" w:rsidP="002145C5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lastRenderedPageBreak/>
        <w:t xml:space="preserve">Cabling, </w:t>
      </w:r>
      <w:r w:rsidR="002145C5" w:rsidRPr="00550DC4">
        <w:rPr>
          <w:b/>
          <w:sz w:val="24"/>
          <w:szCs w:val="24"/>
        </w:rPr>
        <w:t>Connection, Network and Communication:</w:t>
      </w:r>
    </w:p>
    <w:p w:rsidR="002145C5" w:rsidRPr="00550DC4" w:rsidRDefault="002145C5" w:rsidP="002145C5">
      <w:pPr>
        <w:spacing w:after="0" w:line="240" w:lineRule="auto"/>
        <w:jc w:val="both"/>
        <w:rPr>
          <w:b/>
          <w:sz w:val="24"/>
          <w:szCs w:val="24"/>
        </w:rPr>
      </w:pPr>
    </w:p>
    <w:p w:rsidR="002145C5" w:rsidRPr="00550DC4" w:rsidRDefault="002145C5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The system must have network compatibility.</w:t>
      </w:r>
    </w:p>
    <w:p w:rsidR="002145C5" w:rsidRPr="00B71076" w:rsidRDefault="002145C5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>The system must be isolated from all the other networks.</w:t>
      </w:r>
    </w:p>
    <w:p w:rsidR="000B3DD1" w:rsidRPr="00B71076" w:rsidRDefault="000B3DD1" w:rsidP="000B3DD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 xml:space="preserve">Wireless connection (Radio) is strictly prohibited. </w:t>
      </w:r>
    </w:p>
    <w:p w:rsidR="00D379C2" w:rsidRPr="00B71076" w:rsidRDefault="00AD3DD4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>Cabling must be done professionally, should be secured and labeled at the same time.</w:t>
      </w:r>
    </w:p>
    <w:p w:rsidR="002145C5" w:rsidRPr="00B71076" w:rsidRDefault="002145C5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 xml:space="preserve">High quality cable, connectors must be used.   </w:t>
      </w:r>
    </w:p>
    <w:p w:rsidR="002145C5" w:rsidRPr="00B71076" w:rsidRDefault="002145C5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>All recorders and cameras should be connected through UPS.</w:t>
      </w:r>
    </w:p>
    <w:p w:rsidR="002145C5" w:rsidRPr="00B71076" w:rsidRDefault="002145C5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>The system must be protected against water and other harmful factors.</w:t>
      </w:r>
    </w:p>
    <w:p w:rsidR="002145C5" w:rsidRPr="00B71076" w:rsidRDefault="002145C5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>Wireless video transmission is prohibited without permission from competent authority.</w:t>
      </w:r>
    </w:p>
    <w:p w:rsidR="00033581" w:rsidRPr="00B71076" w:rsidRDefault="00033581" w:rsidP="00CB5B7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 xml:space="preserve">Digital recorders and management systems must be powered from a stabilized independent electrical supply. There must be spare 25% of total power load. </w:t>
      </w:r>
    </w:p>
    <w:p w:rsidR="00033581" w:rsidRPr="00B71076" w:rsidRDefault="00033581" w:rsidP="00D379C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>The</w:t>
      </w:r>
      <w:r w:rsidR="00596B51" w:rsidRPr="00B71076">
        <w:rPr>
          <w:color w:val="000000" w:themeColor="text1"/>
          <w:sz w:val="24"/>
          <w:szCs w:val="24"/>
        </w:rPr>
        <w:t xml:space="preserve"> main</w:t>
      </w:r>
      <w:r w:rsidRPr="00B71076">
        <w:rPr>
          <w:color w:val="000000" w:themeColor="text1"/>
          <w:sz w:val="24"/>
          <w:szCs w:val="24"/>
        </w:rPr>
        <w:t xml:space="preserve"> and backup power sources of the CCTV system must be independent and secured.</w:t>
      </w:r>
    </w:p>
    <w:p w:rsidR="002145C5" w:rsidRPr="00B71076" w:rsidRDefault="002145C5" w:rsidP="002145C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2145C5" w:rsidRPr="00B71076" w:rsidRDefault="002145C5" w:rsidP="002145C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71076">
        <w:rPr>
          <w:b/>
          <w:color w:val="000000" w:themeColor="text1"/>
          <w:sz w:val="24"/>
          <w:szCs w:val="24"/>
        </w:rPr>
        <w:t>Command and Control:</w:t>
      </w:r>
    </w:p>
    <w:p w:rsidR="002145C5" w:rsidRPr="00B71076" w:rsidRDefault="002145C5" w:rsidP="002145C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71076">
        <w:rPr>
          <w:b/>
          <w:color w:val="000000" w:themeColor="text1"/>
          <w:sz w:val="24"/>
          <w:szCs w:val="24"/>
        </w:rPr>
        <w:t xml:space="preserve"> </w:t>
      </w:r>
    </w:p>
    <w:p w:rsidR="002145C5" w:rsidRPr="00B71076" w:rsidRDefault="00550DC4" w:rsidP="00D379C2">
      <w:pPr>
        <w:pStyle w:val="ListParagraph"/>
        <w:numPr>
          <w:ilvl w:val="2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71076">
        <w:rPr>
          <w:color w:val="000000" w:themeColor="text1"/>
          <w:sz w:val="24"/>
          <w:szCs w:val="24"/>
        </w:rPr>
        <w:t xml:space="preserve">Each recorder must have a dedicated monitor </w:t>
      </w:r>
      <w:r w:rsidR="002145C5" w:rsidRPr="00B71076">
        <w:rPr>
          <w:color w:val="000000" w:themeColor="text1"/>
          <w:sz w:val="24"/>
          <w:szCs w:val="24"/>
        </w:rPr>
        <w:t xml:space="preserve">with label. </w:t>
      </w:r>
    </w:p>
    <w:p w:rsidR="002145C5" w:rsidRPr="00550DC4" w:rsidRDefault="002145C5" w:rsidP="00D379C2">
      <w:pPr>
        <w:pStyle w:val="ListParagraph"/>
        <w:numPr>
          <w:ilvl w:val="2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All the recording devices must be placed in a safe and secure position.</w:t>
      </w:r>
    </w:p>
    <w:p w:rsidR="002145C5" w:rsidRPr="00550DC4" w:rsidRDefault="002145C5" w:rsidP="002145C5">
      <w:pPr>
        <w:spacing w:line="240" w:lineRule="auto"/>
        <w:jc w:val="both"/>
        <w:rPr>
          <w:b/>
          <w:bCs/>
          <w:sz w:val="24"/>
          <w:szCs w:val="24"/>
          <w:lang w:bidi="ar-AE"/>
        </w:rPr>
      </w:pPr>
    </w:p>
    <w:p w:rsidR="002145C5" w:rsidRPr="00550DC4" w:rsidRDefault="002145C5" w:rsidP="002145C5">
      <w:pPr>
        <w:spacing w:line="240" w:lineRule="auto"/>
        <w:jc w:val="both"/>
        <w:rPr>
          <w:b/>
          <w:bCs/>
          <w:sz w:val="24"/>
          <w:szCs w:val="24"/>
          <w:lang w:bidi="ar-AE"/>
        </w:rPr>
      </w:pPr>
      <w:r w:rsidRPr="00550DC4">
        <w:rPr>
          <w:b/>
          <w:bCs/>
          <w:sz w:val="24"/>
          <w:szCs w:val="24"/>
          <w:lang w:bidi="ar-AE"/>
        </w:rPr>
        <w:t>Others:</w:t>
      </w:r>
    </w:p>
    <w:p w:rsidR="002F07B3" w:rsidRPr="00550DC4" w:rsidRDefault="002F07B3" w:rsidP="00D379C2">
      <w:pPr>
        <w:pStyle w:val="ListParagraph"/>
        <w:numPr>
          <w:ilvl w:val="3"/>
          <w:numId w:val="3"/>
        </w:numPr>
        <w:spacing w:after="0"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CCTV System must have a maintenance contract to ensure the security of the operating system</w:t>
      </w:r>
    </w:p>
    <w:p w:rsidR="00E212C1" w:rsidRPr="00550DC4" w:rsidRDefault="00E212C1" w:rsidP="00D379C2">
      <w:pPr>
        <w:pStyle w:val="ListParagraph"/>
        <w:numPr>
          <w:ilvl w:val="3"/>
          <w:numId w:val="3"/>
        </w:numPr>
        <w:spacing w:after="0"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The assigned officer must be properly trained for the operation of CCTV systems in terms of retrieving, saving, uploading photos and videos or other type of digital media.</w:t>
      </w:r>
    </w:p>
    <w:p w:rsidR="00A340D7" w:rsidRPr="00550DC4" w:rsidRDefault="00E212C1" w:rsidP="00D379C2">
      <w:pPr>
        <w:pStyle w:val="ListParagraph"/>
        <w:numPr>
          <w:ilvl w:val="3"/>
          <w:numId w:val="3"/>
        </w:numPr>
        <w:spacing w:after="0"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Ensure the system is working properly and report any malfunction to the maintenance contract company.</w:t>
      </w:r>
    </w:p>
    <w:p w:rsidR="00E212C1" w:rsidRPr="00550DC4" w:rsidRDefault="00381A52" w:rsidP="00D379C2">
      <w:pPr>
        <w:pStyle w:val="ListParagraph"/>
        <w:numPr>
          <w:ilvl w:val="3"/>
          <w:numId w:val="3"/>
        </w:numPr>
        <w:spacing w:after="0"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List and map of all the camera locations should be</w:t>
      </w:r>
      <w:r w:rsidR="00EF7E07" w:rsidRPr="00550DC4">
        <w:rPr>
          <w:sz w:val="24"/>
          <w:szCs w:val="24"/>
          <w:lang w:bidi="ar-AE"/>
        </w:rPr>
        <w:t xml:space="preserve"> provided and</w:t>
      </w:r>
      <w:r w:rsidRPr="00550DC4">
        <w:rPr>
          <w:sz w:val="24"/>
          <w:szCs w:val="24"/>
          <w:lang w:bidi="ar-AE"/>
        </w:rPr>
        <w:t xml:space="preserve"> maintained at all camera sites and facilities.</w:t>
      </w:r>
      <w:r w:rsidR="008A4915" w:rsidRPr="00550DC4">
        <w:rPr>
          <w:sz w:val="24"/>
          <w:szCs w:val="24"/>
          <w:lang w:bidi="ar-AE"/>
        </w:rPr>
        <w:t xml:space="preserve"> The details included should be as follows:</w:t>
      </w:r>
    </w:p>
    <w:p w:rsidR="008A4915" w:rsidRPr="00550DC4" w:rsidRDefault="008A4915" w:rsidP="008A4915">
      <w:pPr>
        <w:pStyle w:val="ListParagraph"/>
        <w:spacing w:line="240" w:lineRule="auto"/>
        <w:ind w:left="714"/>
        <w:jc w:val="both"/>
        <w:rPr>
          <w:sz w:val="24"/>
          <w:szCs w:val="24"/>
          <w:lang w:bidi="ar-AE"/>
        </w:rPr>
      </w:pPr>
    </w:p>
    <w:p w:rsidR="008A4915" w:rsidRPr="00550DC4" w:rsidRDefault="008A4915" w:rsidP="008A4915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b/>
          <w:bCs/>
          <w:sz w:val="24"/>
          <w:szCs w:val="24"/>
          <w:lang w:bidi="ar-AE"/>
        </w:rPr>
        <w:t>GPS coordinates</w:t>
      </w:r>
      <w:r w:rsidR="006276AB" w:rsidRPr="00550DC4">
        <w:rPr>
          <w:sz w:val="24"/>
          <w:szCs w:val="24"/>
          <w:lang w:bidi="ar-AE"/>
        </w:rPr>
        <w:t>,</w:t>
      </w:r>
      <w:r w:rsidRPr="00550DC4">
        <w:rPr>
          <w:sz w:val="24"/>
          <w:szCs w:val="24"/>
          <w:lang w:bidi="ar-AE"/>
        </w:rPr>
        <w:t xml:space="preserve"> </w:t>
      </w:r>
      <w:r w:rsidR="007735DF" w:rsidRPr="00550DC4">
        <w:rPr>
          <w:sz w:val="24"/>
          <w:szCs w:val="24"/>
          <w:lang w:bidi="ar-AE"/>
        </w:rPr>
        <w:t>shop name and</w:t>
      </w:r>
      <w:r w:rsidR="00D379C2" w:rsidRPr="00550DC4">
        <w:rPr>
          <w:sz w:val="24"/>
          <w:szCs w:val="24"/>
          <w:lang w:bidi="ar-AE"/>
        </w:rPr>
        <w:t xml:space="preserve"> </w:t>
      </w:r>
      <w:r w:rsidRPr="00550DC4">
        <w:rPr>
          <w:sz w:val="24"/>
          <w:szCs w:val="24"/>
          <w:lang w:bidi="ar-AE"/>
        </w:rPr>
        <w:t>dimensions</w:t>
      </w:r>
    </w:p>
    <w:p w:rsidR="008A4915" w:rsidRPr="00550DC4" w:rsidRDefault="006276AB" w:rsidP="008A4915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Facility s</w:t>
      </w:r>
      <w:r w:rsidR="008A4915" w:rsidRPr="00550DC4">
        <w:rPr>
          <w:sz w:val="24"/>
          <w:szCs w:val="24"/>
          <w:lang w:bidi="ar-AE"/>
        </w:rPr>
        <w:t>urrounding information (front, back and sides)</w:t>
      </w:r>
    </w:p>
    <w:p w:rsidR="008A4915" w:rsidRPr="00550DC4" w:rsidRDefault="008A4915" w:rsidP="008A4915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Camera Types (WDR, IR, Dome, Bullet,</w:t>
      </w:r>
      <w:r w:rsidR="005B0179" w:rsidRPr="00550DC4">
        <w:rPr>
          <w:sz w:val="24"/>
          <w:szCs w:val="24"/>
          <w:lang w:bidi="ar-AE"/>
        </w:rPr>
        <w:t xml:space="preserve"> IP,</w:t>
      </w:r>
      <w:r w:rsidRPr="00550DC4">
        <w:rPr>
          <w:sz w:val="24"/>
          <w:szCs w:val="24"/>
          <w:lang w:bidi="ar-AE"/>
        </w:rPr>
        <w:t xml:space="preserve"> </w:t>
      </w:r>
      <w:proofErr w:type="spellStart"/>
      <w:r w:rsidRPr="00550DC4">
        <w:rPr>
          <w:sz w:val="24"/>
          <w:szCs w:val="24"/>
          <w:lang w:bidi="ar-AE"/>
        </w:rPr>
        <w:t>ect</w:t>
      </w:r>
      <w:proofErr w:type="spellEnd"/>
      <w:r w:rsidR="00A721A2" w:rsidRPr="00550DC4">
        <w:rPr>
          <w:sz w:val="24"/>
          <w:szCs w:val="24"/>
          <w:lang w:bidi="ar-AE"/>
        </w:rPr>
        <w:t>) and recording resolution</w:t>
      </w:r>
    </w:p>
    <w:p w:rsidR="005842E8" w:rsidRPr="00550DC4" w:rsidRDefault="005842E8" w:rsidP="005842E8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DVR + monitor location</w:t>
      </w:r>
    </w:p>
    <w:p w:rsidR="00D379C2" w:rsidRPr="00550DC4" w:rsidRDefault="00D379C2" w:rsidP="008A4915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DVR/NVR serial number should be added in the POQ</w:t>
      </w:r>
    </w:p>
    <w:p w:rsidR="002145C5" w:rsidRPr="00550DC4" w:rsidRDefault="00D379C2" w:rsidP="005842E8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Company and Integrator stamp </w:t>
      </w:r>
    </w:p>
    <w:p w:rsidR="003C01FB" w:rsidRPr="00550DC4" w:rsidRDefault="00033581" w:rsidP="00CF5702">
      <w:pPr>
        <w:pStyle w:val="ListParagraph"/>
        <w:numPr>
          <w:ilvl w:val="0"/>
          <w:numId w:val="20"/>
        </w:numPr>
        <w:spacing w:line="240" w:lineRule="auto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C</w:t>
      </w:r>
      <w:r w:rsidR="00E725E7" w:rsidRPr="00550DC4">
        <w:rPr>
          <w:sz w:val="24"/>
          <w:szCs w:val="24"/>
          <w:lang w:bidi="ar-AE"/>
        </w:rPr>
        <w:t>ontact number of the facility</w:t>
      </w:r>
    </w:p>
    <w:p w:rsidR="00CF5702" w:rsidRPr="00550DC4" w:rsidRDefault="00CF5702" w:rsidP="00CF5702">
      <w:pPr>
        <w:pStyle w:val="ListParagraph"/>
        <w:spacing w:line="240" w:lineRule="auto"/>
        <w:ind w:left="1074"/>
        <w:jc w:val="both"/>
        <w:rPr>
          <w:sz w:val="24"/>
          <w:szCs w:val="24"/>
          <w:lang w:bidi="ar-AE"/>
        </w:rPr>
      </w:pPr>
    </w:p>
    <w:p w:rsidR="003C01FB" w:rsidRDefault="003C01FB" w:rsidP="003C01FB">
      <w:pPr>
        <w:pStyle w:val="ListParagraph"/>
        <w:spacing w:line="240" w:lineRule="auto"/>
        <w:ind w:left="1074"/>
        <w:jc w:val="both"/>
        <w:rPr>
          <w:sz w:val="24"/>
          <w:szCs w:val="24"/>
          <w:lang w:bidi="ar-AE"/>
        </w:rPr>
      </w:pPr>
    </w:p>
    <w:p w:rsidR="00BD5196" w:rsidRDefault="00BD5196" w:rsidP="003C01FB">
      <w:pPr>
        <w:pStyle w:val="ListParagraph"/>
        <w:spacing w:line="240" w:lineRule="auto"/>
        <w:ind w:left="1074"/>
        <w:jc w:val="both"/>
        <w:rPr>
          <w:sz w:val="24"/>
          <w:szCs w:val="24"/>
          <w:lang w:bidi="ar-AE"/>
        </w:rPr>
      </w:pPr>
    </w:p>
    <w:p w:rsidR="00BD5196" w:rsidRPr="000B3DD1" w:rsidRDefault="00BD5196" w:rsidP="000B3DD1">
      <w:pPr>
        <w:spacing w:line="240" w:lineRule="auto"/>
        <w:jc w:val="both"/>
        <w:rPr>
          <w:sz w:val="24"/>
          <w:szCs w:val="24"/>
          <w:lang w:bidi="ar-AE"/>
        </w:rPr>
      </w:pPr>
    </w:p>
    <w:p w:rsidR="00BD5196" w:rsidRPr="00B71076" w:rsidRDefault="00BD5196" w:rsidP="00BD5196">
      <w:pPr>
        <w:spacing w:after="0" w:line="360" w:lineRule="auto"/>
        <w:jc w:val="center"/>
        <w:rPr>
          <w:b/>
          <w:color w:val="000000" w:themeColor="text1"/>
          <w:sz w:val="32"/>
          <w:szCs w:val="32"/>
        </w:rPr>
      </w:pPr>
      <w:r w:rsidRPr="00B71076">
        <w:rPr>
          <w:b/>
          <w:color w:val="000000" w:themeColor="text1"/>
          <w:sz w:val="32"/>
          <w:szCs w:val="32"/>
        </w:rPr>
        <w:lastRenderedPageBreak/>
        <w:t>Security Requirements and Specifications</w:t>
      </w:r>
    </w:p>
    <w:p w:rsidR="009D1D6E" w:rsidRPr="006A5E11" w:rsidRDefault="009D1D6E" w:rsidP="00BD5196">
      <w:pPr>
        <w:spacing w:after="0" w:line="240" w:lineRule="auto"/>
        <w:jc w:val="both"/>
        <w:rPr>
          <w:b/>
          <w:bCs/>
          <w:sz w:val="24"/>
          <w:szCs w:val="24"/>
          <w:u w:val="single"/>
          <w:lang w:bidi="ar-AE"/>
        </w:rPr>
      </w:pPr>
      <w:r w:rsidRPr="006A5E11">
        <w:rPr>
          <w:b/>
          <w:bCs/>
          <w:sz w:val="24"/>
          <w:szCs w:val="24"/>
          <w:u w:val="single"/>
          <w:lang w:bidi="ar-AE"/>
        </w:rPr>
        <w:t>Areas to be covered by CCTV:</w:t>
      </w:r>
    </w:p>
    <w:p w:rsidR="009D1D6E" w:rsidRPr="00550DC4" w:rsidRDefault="009D1D6E" w:rsidP="009D1D6E">
      <w:pPr>
        <w:pStyle w:val="ListParagraph"/>
        <w:spacing w:line="240" w:lineRule="exact"/>
        <w:ind w:left="714"/>
        <w:jc w:val="both"/>
        <w:rPr>
          <w:sz w:val="24"/>
          <w:szCs w:val="24"/>
          <w:lang w:bidi="ar-AE"/>
        </w:rPr>
      </w:pPr>
    </w:p>
    <w:p w:rsidR="009D1D6E" w:rsidRPr="00550DC4" w:rsidRDefault="009D1D6E" w:rsidP="008B1513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All public entrance and exit</w:t>
      </w:r>
      <w:r w:rsidR="008B1513" w:rsidRPr="00550DC4">
        <w:rPr>
          <w:sz w:val="24"/>
          <w:szCs w:val="24"/>
          <w:lang w:bidi="ar-AE"/>
        </w:rPr>
        <w:t xml:space="preserve">                                              - Reception and counters</w:t>
      </w:r>
    </w:p>
    <w:p w:rsidR="009D1D6E" w:rsidRPr="00550DC4" w:rsidRDefault="009D1D6E" w:rsidP="008B1513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Vehicle entry and exit</w:t>
      </w:r>
      <w:r w:rsidR="008B1513" w:rsidRPr="00550DC4">
        <w:rPr>
          <w:sz w:val="24"/>
          <w:szCs w:val="24"/>
          <w:lang w:bidi="ar-AE"/>
        </w:rPr>
        <w:t xml:space="preserve">                                                        - Water Tanks</w:t>
      </w:r>
    </w:p>
    <w:p w:rsidR="009D1D6E" w:rsidRPr="00550DC4" w:rsidRDefault="009D1D6E" w:rsidP="008B1513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Waiting areas and lobbies</w:t>
      </w:r>
      <w:r w:rsidR="008B1513" w:rsidRPr="00550DC4">
        <w:rPr>
          <w:sz w:val="24"/>
          <w:szCs w:val="24"/>
          <w:lang w:bidi="ar-AE"/>
        </w:rPr>
        <w:t xml:space="preserve">                                                - Electrical rooms</w:t>
      </w:r>
    </w:p>
    <w:p w:rsidR="009D1D6E" w:rsidRPr="00550DC4" w:rsidRDefault="009D1D6E" w:rsidP="008B1513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 xml:space="preserve">Parking space and boundary </w:t>
      </w:r>
      <w:r w:rsidR="008B1513" w:rsidRPr="00550DC4">
        <w:rPr>
          <w:sz w:val="24"/>
          <w:szCs w:val="24"/>
          <w:lang w:bidi="ar-AE"/>
        </w:rPr>
        <w:t xml:space="preserve">                                           - Gas Cylinder areas</w:t>
      </w:r>
    </w:p>
    <w:p w:rsidR="009D1D6E" w:rsidRPr="00550DC4" w:rsidRDefault="009D1D6E" w:rsidP="009D1D6E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Premises belonging to the concerned authority</w:t>
      </w:r>
      <w:r w:rsidR="008B1513" w:rsidRPr="00550DC4">
        <w:rPr>
          <w:sz w:val="24"/>
          <w:szCs w:val="24"/>
          <w:lang w:bidi="ar-AE"/>
        </w:rPr>
        <w:t xml:space="preserve">          - Kitchens</w:t>
      </w:r>
    </w:p>
    <w:p w:rsidR="009D1D6E" w:rsidRPr="00550DC4" w:rsidRDefault="009D1D6E" w:rsidP="008B1513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Elevator and staircase</w:t>
      </w:r>
      <w:r w:rsidR="008B1513" w:rsidRPr="00550DC4">
        <w:rPr>
          <w:sz w:val="24"/>
          <w:szCs w:val="24"/>
          <w:lang w:bidi="ar-AE"/>
        </w:rPr>
        <w:t xml:space="preserve">                                                       - Emergency exit</w:t>
      </w:r>
    </w:p>
    <w:p w:rsidR="009D1D6E" w:rsidRPr="00550DC4" w:rsidRDefault="009D1D6E" w:rsidP="008B1513">
      <w:pPr>
        <w:pStyle w:val="ListParagraph"/>
        <w:numPr>
          <w:ilvl w:val="0"/>
          <w:numId w:val="22"/>
        </w:numPr>
        <w:spacing w:line="240" w:lineRule="exact"/>
        <w:jc w:val="both"/>
        <w:rPr>
          <w:sz w:val="24"/>
          <w:szCs w:val="24"/>
          <w:lang w:bidi="ar-AE"/>
        </w:rPr>
      </w:pPr>
      <w:r w:rsidRPr="00550DC4">
        <w:rPr>
          <w:sz w:val="24"/>
          <w:szCs w:val="24"/>
          <w:lang w:bidi="ar-AE"/>
        </w:rPr>
        <w:t>Safe, store, archiving and control room</w:t>
      </w:r>
      <w:r w:rsidR="008B1513" w:rsidRPr="00550DC4">
        <w:rPr>
          <w:sz w:val="24"/>
          <w:szCs w:val="24"/>
          <w:lang w:bidi="ar-AE"/>
        </w:rPr>
        <w:t>s</w:t>
      </w:r>
    </w:p>
    <w:p w:rsidR="008B1513" w:rsidRPr="00550DC4" w:rsidRDefault="008B1513" w:rsidP="008B1513">
      <w:pPr>
        <w:pStyle w:val="ListParagraph"/>
        <w:spacing w:line="240" w:lineRule="exact"/>
        <w:ind w:left="1434"/>
        <w:jc w:val="both"/>
        <w:rPr>
          <w:sz w:val="24"/>
          <w:szCs w:val="24"/>
          <w:lang w:bidi="ar-AE"/>
        </w:rPr>
      </w:pPr>
    </w:p>
    <w:p w:rsidR="00ED35F7" w:rsidRPr="00550DC4" w:rsidRDefault="00ED35F7" w:rsidP="00BD5196">
      <w:pPr>
        <w:spacing w:after="0" w:line="360" w:lineRule="auto"/>
        <w:jc w:val="center"/>
        <w:rPr>
          <w:b/>
          <w:sz w:val="28"/>
          <w:szCs w:val="28"/>
        </w:rPr>
      </w:pPr>
      <w:r w:rsidRPr="00550DC4">
        <w:rPr>
          <w:b/>
          <w:sz w:val="28"/>
          <w:szCs w:val="28"/>
        </w:rPr>
        <w:t>Advanced Facilities</w:t>
      </w:r>
    </w:p>
    <w:tbl>
      <w:tblPr>
        <w:bidiVisual/>
        <w:tblW w:w="0" w:type="auto"/>
        <w:tblInd w:w="39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FFFFFF"/>
        <w:tblLook w:val="01E0"/>
      </w:tblPr>
      <w:tblGrid>
        <w:gridCol w:w="7802"/>
        <w:gridCol w:w="958"/>
      </w:tblGrid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sz w:val="24"/>
                <w:szCs w:val="24"/>
                <w:lang w:bidi="ar-AE"/>
              </w:rPr>
              <w:t>ADVANCED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sz w:val="24"/>
                <w:szCs w:val="24"/>
                <w:lang w:bidi="ar-AE"/>
              </w:rPr>
              <w:t>Sr. No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Malls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1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Hotels, Resorts and Hotel Apartments</w:t>
            </w:r>
            <w:r w:rsidRPr="00550DC4"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 xml:space="preserve">  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2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Banks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3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Exchanges Shops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4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Petrol Stations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5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Gold Shops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6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 xml:space="preserve">Ports (Airports, </w:t>
            </w:r>
            <w:proofErr w:type="spellStart"/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ect</w:t>
            </w:r>
            <w:proofErr w:type="spellEnd"/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)</w:t>
            </w:r>
          </w:p>
        </w:tc>
        <w:tc>
          <w:tcPr>
            <w:tcW w:w="958" w:type="dxa"/>
            <w:shd w:val="clear" w:color="auto" w:fill="FFFFFF" w:themeFill="background1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7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Clubs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8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Money and Finance Institutions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9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Manufacture and Selling of precious stones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10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Shooting Clubs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11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Military Equipments shops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12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Valuable Items Store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13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Dangerous Items Store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14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 xml:space="preserve">Trading shops for precious goods  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15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Aviation Clubs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16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Federal and Local Ministries and Authorities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17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All Corporative Society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18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Factories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19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Hospitals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20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Religious Buildings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21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Schools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22</w:t>
            </w:r>
          </w:p>
        </w:tc>
      </w:tr>
      <w:tr w:rsidR="00ED35F7" w:rsidRPr="00550DC4" w:rsidTr="00A24376">
        <w:trPr>
          <w:trHeight w:val="256"/>
        </w:trPr>
        <w:tc>
          <w:tcPr>
            <w:tcW w:w="7802" w:type="dxa"/>
            <w:shd w:val="clear" w:color="auto" w:fill="FFFFFF"/>
          </w:tcPr>
          <w:p w:rsidR="00ED35F7" w:rsidRPr="00550DC4" w:rsidRDefault="00ED35F7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 w:rsidRPr="00550DC4">
              <w:rPr>
                <w:rFonts w:ascii="Calibri" w:eastAsia="Calibri" w:hAnsi="Calibri" w:cs="Arial"/>
                <w:b/>
                <w:bCs/>
                <w:lang w:bidi="ar-AE"/>
              </w:rPr>
              <w:t>Universities</w:t>
            </w:r>
          </w:p>
        </w:tc>
        <w:tc>
          <w:tcPr>
            <w:tcW w:w="958" w:type="dxa"/>
            <w:shd w:val="clear" w:color="auto" w:fill="FFFFFF"/>
          </w:tcPr>
          <w:p w:rsidR="00ED35F7" w:rsidRPr="00550DC4" w:rsidRDefault="00C1658F" w:rsidP="00A2437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23</w:t>
            </w:r>
          </w:p>
        </w:tc>
      </w:tr>
    </w:tbl>
    <w:p w:rsidR="00BD5196" w:rsidRDefault="00BD5196" w:rsidP="00BD5196">
      <w:pPr>
        <w:rPr>
          <w:color w:val="000000" w:themeColor="text1"/>
          <w:lang w:bidi="ar-AE"/>
        </w:rPr>
      </w:pPr>
      <w:r>
        <w:rPr>
          <w:b/>
          <w:bCs/>
          <w:color w:val="FF0000"/>
          <w:lang w:bidi="ar-AE"/>
        </w:rPr>
        <w:t xml:space="preserve">      </w:t>
      </w:r>
      <w:r w:rsidR="003024CA">
        <w:rPr>
          <w:b/>
          <w:bCs/>
          <w:color w:val="FF0000"/>
          <w:lang w:bidi="ar-AE"/>
        </w:rPr>
        <w:t xml:space="preserve"> </w:t>
      </w:r>
      <w:r w:rsidRPr="00BD5196">
        <w:rPr>
          <w:color w:val="000000" w:themeColor="text1"/>
          <w:sz w:val="24"/>
          <w:szCs w:val="24"/>
          <w:lang w:bidi="ar-AE"/>
        </w:rPr>
        <w:t xml:space="preserve">Note : Supermarkets with (6) shops or doors and above are considered as advance </w:t>
      </w:r>
    </w:p>
    <w:p w:rsidR="00ED35F7" w:rsidRPr="00BD5196" w:rsidRDefault="00BD5196" w:rsidP="00BD5196">
      <w:pPr>
        <w:rPr>
          <w:color w:val="000000" w:themeColor="text1"/>
          <w:lang w:bidi="ar-AE"/>
        </w:rPr>
      </w:pPr>
      <w:r>
        <w:rPr>
          <w:color w:val="000000" w:themeColor="text1"/>
          <w:lang w:bidi="ar-AE"/>
        </w:rPr>
        <w:t xml:space="preserve">     </w:t>
      </w:r>
      <w:r w:rsidR="00ED35F7" w:rsidRPr="00550DC4">
        <w:rPr>
          <w:bCs/>
          <w:sz w:val="24"/>
          <w:szCs w:val="24"/>
        </w:rPr>
        <w:t>*Facilities which are not included in the above table are considered as Basic facilities.</w:t>
      </w:r>
    </w:p>
    <w:p w:rsidR="00326D50" w:rsidRPr="00B71076" w:rsidRDefault="00420270" w:rsidP="00326D50">
      <w:pPr>
        <w:jc w:val="center"/>
        <w:rPr>
          <w:b/>
          <w:bCs/>
          <w:color w:val="000000" w:themeColor="text1"/>
          <w:sz w:val="28"/>
          <w:szCs w:val="28"/>
        </w:rPr>
      </w:pPr>
      <w:r w:rsidRPr="00B71076">
        <w:rPr>
          <w:b/>
          <w:bCs/>
          <w:color w:val="000000" w:themeColor="text1"/>
          <w:sz w:val="28"/>
          <w:szCs w:val="28"/>
        </w:rPr>
        <w:lastRenderedPageBreak/>
        <w:t xml:space="preserve">Guidelines to Security </w:t>
      </w:r>
    </w:p>
    <w:p w:rsidR="00326D50" w:rsidRPr="00642F82" w:rsidRDefault="00326D50" w:rsidP="00326D50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color w:val="FF0000"/>
          <w:sz w:val="24"/>
          <w:szCs w:val="24"/>
        </w:rPr>
      </w:pPr>
      <w:r w:rsidRPr="00642F82">
        <w:rPr>
          <w:b/>
          <w:bCs/>
          <w:color w:val="FF0000"/>
          <w:sz w:val="24"/>
          <w:szCs w:val="24"/>
        </w:rPr>
        <w:t xml:space="preserve">It's </w:t>
      </w:r>
      <w:r w:rsidR="00A24376" w:rsidRPr="00642F82">
        <w:rPr>
          <w:b/>
          <w:bCs/>
          <w:color w:val="FF0000"/>
          <w:sz w:val="24"/>
          <w:szCs w:val="24"/>
        </w:rPr>
        <w:t>prohibited</w:t>
      </w:r>
      <w:r w:rsidRPr="00642F82">
        <w:rPr>
          <w:b/>
          <w:bCs/>
          <w:color w:val="FF0000"/>
          <w:sz w:val="24"/>
          <w:szCs w:val="24"/>
        </w:rPr>
        <w:t xml:space="preserve"> to deal with Hard drives (except checking the storage). In case of any mishap the following procedure should be under taken:</w:t>
      </w:r>
    </w:p>
    <w:p w:rsidR="00326D50" w:rsidRPr="00642F82" w:rsidRDefault="00326D50" w:rsidP="00326D5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642F82">
        <w:rPr>
          <w:color w:val="FF0000"/>
          <w:sz w:val="24"/>
          <w:szCs w:val="24"/>
        </w:rPr>
        <w:t>Request on the website using CR Request</w:t>
      </w:r>
    </w:p>
    <w:p w:rsidR="00326D50" w:rsidRPr="00642F82" w:rsidRDefault="00A24376" w:rsidP="00642F8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642F82">
        <w:rPr>
          <w:color w:val="FF0000"/>
          <w:sz w:val="24"/>
          <w:szCs w:val="24"/>
        </w:rPr>
        <w:t xml:space="preserve">A pledge should be prepared by the integrator for the facility owner in order to keep the HD with the facility owner for a period of </w:t>
      </w:r>
      <w:r w:rsidR="00642F82">
        <w:rPr>
          <w:color w:val="FF0000"/>
          <w:sz w:val="24"/>
          <w:szCs w:val="24"/>
        </w:rPr>
        <w:t>180</w:t>
      </w:r>
      <w:r w:rsidRPr="00642F82">
        <w:rPr>
          <w:color w:val="FF0000"/>
          <w:sz w:val="24"/>
          <w:szCs w:val="24"/>
        </w:rPr>
        <w:t xml:space="preserve"> days (upload the pledge in CR Request). In case of any requirement from the police</w:t>
      </w:r>
      <w:r w:rsidR="00326D50" w:rsidRPr="00642F82">
        <w:rPr>
          <w:color w:val="FF0000"/>
          <w:sz w:val="24"/>
          <w:szCs w:val="24"/>
        </w:rPr>
        <w:t xml:space="preserve"> </w:t>
      </w:r>
      <w:r w:rsidRPr="00642F82">
        <w:rPr>
          <w:color w:val="FF0000"/>
          <w:sz w:val="24"/>
          <w:szCs w:val="24"/>
        </w:rPr>
        <w:t xml:space="preserve">(within the period of </w:t>
      </w:r>
      <w:r w:rsidR="00642F82">
        <w:rPr>
          <w:color w:val="FF0000"/>
          <w:sz w:val="24"/>
          <w:szCs w:val="24"/>
        </w:rPr>
        <w:t>180</w:t>
      </w:r>
      <w:r w:rsidRPr="00642F82">
        <w:rPr>
          <w:color w:val="FF0000"/>
          <w:sz w:val="24"/>
          <w:szCs w:val="24"/>
        </w:rPr>
        <w:t xml:space="preserve"> days), the owner should hand over the hard d</w:t>
      </w:r>
      <w:r w:rsidR="0034184F" w:rsidRPr="00642F82">
        <w:rPr>
          <w:color w:val="FF0000"/>
          <w:sz w:val="24"/>
          <w:szCs w:val="24"/>
        </w:rPr>
        <w:t>rive to the concerned authority.</w:t>
      </w:r>
      <w:r w:rsidRPr="00642F82">
        <w:rPr>
          <w:color w:val="FF0000"/>
          <w:sz w:val="24"/>
          <w:szCs w:val="24"/>
        </w:rPr>
        <w:t xml:space="preserve"> </w:t>
      </w:r>
    </w:p>
    <w:p w:rsidR="0034184F" w:rsidRPr="00642F82" w:rsidRDefault="0034184F" w:rsidP="00326D5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642F82">
        <w:rPr>
          <w:color w:val="FF0000"/>
          <w:sz w:val="24"/>
          <w:szCs w:val="24"/>
        </w:rPr>
        <w:t>Integrator should mention this in the log book</w:t>
      </w:r>
    </w:p>
    <w:p w:rsidR="00326D50" w:rsidRPr="00642F82" w:rsidRDefault="0034184F" w:rsidP="00642F82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color w:val="FF0000"/>
          <w:sz w:val="24"/>
          <w:szCs w:val="24"/>
        </w:rPr>
      </w:pPr>
      <w:r w:rsidRPr="00642F82">
        <w:rPr>
          <w:color w:val="FF0000"/>
          <w:sz w:val="24"/>
          <w:szCs w:val="24"/>
        </w:rPr>
        <w:t xml:space="preserve">Integrator can take the hard drive back after completing </w:t>
      </w:r>
      <w:r w:rsidR="00642F82">
        <w:rPr>
          <w:color w:val="FF0000"/>
          <w:sz w:val="24"/>
          <w:szCs w:val="24"/>
        </w:rPr>
        <w:t>180</w:t>
      </w:r>
      <w:r w:rsidRPr="00642F82">
        <w:rPr>
          <w:color w:val="FF0000"/>
          <w:sz w:val="24"/>
          <w:szCs w:val="24"/>
        </w:rPr>
        <w:t xml:space="preserve"> days (starting from the day recorded in the note book)</w:t>
      </w:r>
    </w:p>
    <w:p w:rsidR="00117C19" w:rsidRPr="00117C19" w:rsidRDefault="00117C19" w:rsidP="00117C1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20270" w:rsidRPr="0084561D" w:rsidRDefault="00420270" w:rsidP="00420270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 w:rsidRPr="0084561D">
        <w:rPr>
          <w:b/>
          <w:bCs/>
          <w:sz w:val="24"/>
          <w:szCs w:val="24"/>
        </w:rPr>
        <w:t xml:space="preserve">Multiple Commercial licenses </w:t>
      </w:r>
      <w:r w:rsidR="00307B73">
        <w:rPr>
          <w:b/>
          <w:bCs/>
          <w:sz w:val="24"/>
          <w:szCs w:val="24"/>
        </w:rPr>
        <w:t>for one owner and</w:t>
      </w:r>
      <w:r w:rsidRPr="0084561D">
        <w:rPr>
          <w:b/>
          <w:bCs/>
          <w:sz w:val="24"/>
          <w:szCs w:val="24"/>
        </w:rPr>
        <w:t xml:space="preserve"> one place:</w:t>
      </w:r>
    </w:p>
    <w:p w:rsidR="00420270" w:rsidRDefault="00420270" w:rsidP="00420270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Inspect the place and make sure that all the companies are i</w:t>
      </w:r>
      <w:r w:rsidR="00D90EB1">
        <w:rPr>
          <w:sz w:val="24"/>
          <w:szCs w:val="24"/>
        </w:rPr>
        <w:t>n one place</w:t>
      </w:r>
    </w:p>
    <w:p w:rsidR="00420270" w:rsidRDefault="009E45A8" w:rsidP="009E45A8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Submit the agreement form (available in the website) and upload it in CR Request </w:t>
      </w:r>
    </w:p>
    <w:p w:rsidR="00420270" w:rsidRDefault="00D90EB1" w:rsidP="00D90EB1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Chose the main license and </w:t>
      </w:r>
      <w:r w:rsidR="00420270">
        <w:rPr>
          <w:sz w:val="24"/>
          <w:szCs w:val="24"/>
        </w:rPr>
        <w:t>Install one recorder</w:t>
      </w:r>
    </w:p>
    <w:p w:rsidR="005054A2" w:rsidRDefault="00420270" w:rsidP="005054A2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only one payment for all the licenses</w:t>
      </w:r>
    </w:p>
    <w:p w:rsidR="00441B39" w:rsidRDefault="00441B39" w:rsidP="00441B3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41B39" w:rsidRPr="00100C84" w:rsidRDefault="00441B39" w:rsidP="00441B39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case of multiple c</w:t>
      </w:r>
      <w:r w:rsidRPr="0084561D">
        <w:rPr>
          <w:b/>
          <w:bCs/>
          <w:sz w:val="24"/>
          <w:szCs w:val="24"/>
        </w:rPr>
        <w:t xml:space="preserve">ommercial licenses </w:t>
      </w:r>
      <w:r>
        <w:rPr>
          <w:b/>
          <w:bCs/>
          <w:sz w:val="24"/>
          <w:szCs w:val="24"/>
        </w:rPr>
        <w:t xml:space="preserve">in one place (malls, fish market, expo, </w:t>
      </w:r>
      <w:proofErr w:type="spellStart"/>
      <w:r>
        <w:rPr>
          <w:b/>
          <w:bCs/>
          <w:sz w:val="24"/>
          <w:szCs w:val="24"/>
        </w:rPr>
        <w:t>ect</w:t>
      </w:r>
      <w:proofErr w:type="spellEnd"/>
      <w:r>
        <w:rPr>
          <w:b/>
          <w:bCs/>
          <w:sz w:val="24"/>
          <w:szCs w:val="24"/>
        </w:rPr>
        <w:t>)</w:t>
      </w:r>
      <w:r w:rsidRPr="0084561D">
        <w:rPr>
          <w:b/>
          <w:bCs/>
          <w:sz w:val="24"/>
          <w:szCs w:val="24"/>
        </w:rPr>
        <w:t>:</w:t>
      </w:r>
    </w:p>
    <w:p w:rsidR="00441B39" w:rsidRDefault="00441B39" w:rsidP="00441B39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Building authority should cover all the entrances, exits, corridors and parking</w:t>
      </w:r>
    </w:p>
    <w:p w:rsidR="00441B39" w:rsidRDefault="00441B39" w:rsidP="00441B39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Shops inside the building should install CCTV system individually</w:t>
      </w:r>
    </w:p>
    <w:p w:rsidR="00E6004F" w:rsidRDefault="00E6004F" w:rsidP="00E6004F">
      <w:pPr>
        <w:spacing w:after="0" w:line="240" w:lineRule="auto"/>
        <w:jc w:val="both"/>
        <w:rPr>
          <w:sz w:val="24"/>
          <w:szCs w:val="24"/>
        </w:rPr>
      </w:pPr>
    </w:p>
    <w:p w:rsidR="00E6004F" w:rsidRPr="00E6004F" w:rsidRDefault="00E6004F" w:rsidP="00CE7FE1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 w:rsidRPr="0084561D">
        <w:rPr>
          <w:b/>
          <w:bCs/>
          <w:sz w:val="24"/>
          <w:szCs w:val="24"/>
        </w:rPr>
        <w:t>In case of any recorder failure</w:t>
      </w:r>
      <w:r>
        <w:rPr>
          <w:b/>
          <w:bCs/>
          <w:sz w:val="24"/>
          <w:szCs w:val="24"/>
        </w:rPr>
        <w:t xml:space="preserve"> (changing</w:t>
      </w:r>
      <w:r w:rsidRPr="0084561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troubleshooting, </w:t>
      </w:r>
      <w:proofErr w:type="spellStart"/>
      <w:r>
        <w:rPr>
          <w:b/>
          <w:bCs/>
          <w:sz w:val="24"/>
          <w:szCs w:val="24"/>
        </w:rPr>
        <w:t>ect</w:t>
      </w:r>
      <w:proofErr w:type="spellEnd"/>
      <w:r>
        <w:rPr>
          <w:b/>
          <w:bCs/>
          <w:sz w:val="24"/>
          <w:szCs w:val="24"/>
        </w:rPr>
        <w:t xml:space="preserve">) </w:t>
      </w:r>
      <w:r w:rsidRPr="0084561D">
        <w:rPr>
          <w:b/>
          <w:bCs/>
          <w:sz w:val="24"/>
          <w:szCs w:val="24"/>
        </w:rPr>
        <w:t xml:space="preserve">integrator should </w:t>
      </w:r>
      <w:r w:rsidR="00CE7FE1">
        <w:rPr>
          <w:b/>
          <w:bCs/>
          <w:sz w:val="24"/>
          <w:szCs w:val="24"/>
        </w:rPr>
        <w:t xml:space="preserve">make a request by using CR Request </w:t>
      </w:r>
      <w:r w:rsidRPr="0084561D">
        <w:rPr>
          <w:b/>
          <w:bCs/>
          <w:sz w:val="24"/>
          <w:szCs w:val="24"/>
        </w:rPr>
        <w:t xml:space="preserve">. </w:t>
      </w:r>
    </w:p>
    <w:p w:rsidR="00D90EB1" w:rsidRPr="00D90EB1" w:rsidRDefault="00D90EB1" w:rsidP="00D90EB1">
      <w:pPr>
        <w:spacing w:after="0" w:line="240" w:lineRule="auto"/>
        <w:jc w:val="both"/>
        <w:rPr>
          <w:sz w:val="24"/>
          <w:szCs w:val="24"/>
        </w:rPr>
      </w:pPr>
    </w:p>
    <w:p w:rsidR="00420270" w:rsidRPr="0084561D" w:rsidRDefault="00420270" w:rsidP="00420270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 w:rsidRPr="0084561D">
        <w:rPr>
          <w:b/>
          <w:bCs/>
          <w:sz w:val="24"/>
          <w:szCs w:val="24"/>
        </w:rPr>
        <w:t>Mosques</w:t>
      </w:r>
    </w:p>
    <w:p w:rsidR="005054A2" w:rsidRDefault="00420270" w:rsidP="005054A2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Recorder must be safely and securely placed inside Imam's room</w:t>
      </w:r>
    </w:p>
    <w:p w:rsidR="00326D50" w:rsidRPr="005054A2" w:rsidRDefault="00326D50" w:rsidP="00326D5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20270" w:rsidRPr="0084561D" w:rsidRDefault="00420270" w:rsidP="00420270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 w:rsidRPr="0084561D">
        <w:rPr>
          <w:b/>
          <w:bCs/>
          <w:sz w:val="24"/>
          <w:szCs w:val="24"/>
        </w:rPr>
        <w:t>Stores</w:t>
      </w:r>
    </w:p>
    <w:p w:rsidR="00100C84" w:rsidRPr="00CB018A" w:rsidRDefault="00420270" w:rsidP="00CB018A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Medicine stores, dangerous items stores and valuable items stores (worth one million or more) are considered under advance category</w:t>
      </w:r>
    </w:p>
    <w:p w:rsidR="005054A2" w:rsidRPr="00E6004F" w:rsidRDefault="005054A2" w:rsidP="00E6004F">
      <w:pPr>
        <w:spacing w:after="0" w:line="240" w:lineRule="auto"/>
        <w:jc w:val="both"/>
        <w:rPr>
          <w:sz w:val="24"/>
          <w:szCs w:val="24"/>
        </w:rPr>
      </w:pPr>
    </w:p>
    <w:p w:rsidR="00420270" w:rsidRPr="0084561D" w:rsidRDefault="00420270" w:rsidP="00420270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 w:rsidRPr="0084561D">
        <w:rPr>
          <w:b/>
          <w:bCs/>
          <w:sz w:val="24"/>
          <w:szCs w:val="24"/>
        </w:rPr>
        <w:t>Medical clinics</w:t>
      </w:r>
    </w:p>
    <w:p w:rsidR="00420270" w:rsidRDefault="00420270" w:rsidP="00420270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Polyclinics are considered as advance</w:t>
      </w:r>
    </w:p>
    <w:p w:rsidR="00420270" w:rsidRDefault="00420270" w:rsidP="00420270">
      <w:pPr>
        <w:pStyle w:val="ListParagraph"/>
        <w:numPr>
          <w:ilvl w:val="0"/>
          <w:numId w:val="33"/>
        </w:numPr>
        <w:spacing w:after="0" w:line="24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Specialized clinics are considered as basic</w:t>
      </w:r>
    </w:p>
    <w:p w:rsidR="005054A2" w:rsidRDefault="005054A2" w:rsidP="005054A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420270" w:rsidRPr="00C11E1D" w:rsidRDefault="00420270" w:rsidP="00C11E1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C11E1D">
        <w:rPr>
          <w:b/>
          <w:bCs/>
          <w:sz w:val="24"/>
          <w:szCs w:val="24"/>
        </w:rPr>
        <w:t>L</w:t>
      </w:r>
      <w:r w:rsidR="005054A2" w:rsidRPr="00C11E1D">
        <w:rPr>
          <w:b/>
          <w:bCs/>
          <w:sz w:val="24"/>
          <w:szCs w:val="24"/>
        </w:rPr>
        <w:t xml:space="preserve">adies Beauty </w:t>
      </w:r>
      <w:proofErr w:type="spellStart"/>
      <w:r w:rsidR="005054A2" w:rsidRPr="00C11E1D">
        <w:rPr>
          <w:b/>
          <w:bCs/>
          <w:sz w:val="24"/>
          <w:szCs w:val="24"/>
        </w:rPr>
        <w:t>S</w:t>
      </w:r>
      <w:r w:rsidRPr="00C11E1D">
        <w:rPr>
          <w:b/>
          <w:bCs/>
          <w:sz w:val="24"/>
          <w:szCs w:val="24"/>
        </w:rPr>
        <w:t>aloons</w:t>
      </w:r>
      <w:proofErr w:type="spellEnd"/>
      <w:r w:rsidRPr="00C11E1D">
        <w:rPr>
          <w:b/>
          <w:bCs/>
          <w:sz w:val="24"/>
          <w:szCs w:val="24"/>
        </w:rPr>
        <w:t>, spa and shops with only female staff (where no male is allowed to enter) should be covered from outside only</w:t>
      </w:r>
      <w:r w:rsidR="001D6436" w:rsidRPr="00C11E1D">
        <w:rPr>
          <w:b/>
          <w:bCs/>
          <w:sz w:val="24"/>
          <w:szCs w:val="24"/>
        </w:rPr>
        <w:t xml:space="preserve"> and outside coverage for </w:t>
      </w:r>
      <w:r w:rsidR="00CB018A" w:rsidRPr="00C11E1D">
        <w:rPr>
          <w:b/>
          <w:bCs/>
          <w:sz w:val="24"/>
          <w:szCs w:val="24"/>
        </w:rPr>
        <w:t>Ladies Beauty Saloons inside malls</w:t>
      </w:r>
      <w:r w:rsidR="001D6436" w:rsidRPr="00C11E1D">
        <w:rPr>
          <w:b/>
          <w:bCs/>
          <w:sz w:val="24"/>
          <w:szCs w:val="24"/>
        </w:rPr>
        <w:t xml:space="preserve"> are not required.</w:t>
      </w:r>
    </w:p>
    <w:p w:rsidR="000B3DD1" w:rsidRDefault="000B3DD1" w:rsidP="00C11E1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71076" w:rsidRDefault="00B71076" w:rsidP="00C11E1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71076" w:rsidRDefault="00B71076" w:rsidP="00C11E1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71076" w:rsidRPr="00C11E1D" w:rsidRDefault="00B71076" w:rsidP="00C11E1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20270" w:rsidRPr="0084561D" w:rsidRDefault="00420270" w:rsidP="00420270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 w:rsidRPr="0084561D">
        <w:rPr>
          <w:b/>
          <w:bCs/>
          <w:sz w:val="24"/>
          <w:szCs w:val="24"/>
        </w:rPr>
        <w:lastRenderedPageBreak/>
        <w:t>Labors accommodations</w:t>
      </w:r>
    </w:p>
    <w:p w:rsidR="00420270" w:rsidRDefault="00420270" w:rsidP="00C11E1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Accommodations which does not have any corridor needs to be covered in the room itself (camera placed in the room) </w:t>
      </w:r>
    </w:p>
    <w:p w:rsidR="00117C19" w:rsidRDefault="00420270" w:rsidP="00C11E1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Accommodations having corridors should be covered with a cameras placed in the corridor</w:t>
      </w:r>
    </w:p>
    <w:p w:rsidR="007271C9" w:rsidRPr="007271C9" w:rsidRDefault="007271C9" w:rsidP="007271C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117C19" w:rsidRPr="00E65AA2" w:rsidRDefault="00117C19" w:rsidP="00E65AA2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Factories</w:t>
      </w:r>
      <w:r w:rsidR="000B3DD1">
        <w:rPr>
          <w:b/>
          <w:bCs/>
          <w:sz w:val="24"/>
          <w:szCs w:val="24"/>
        </w:rPr>
        <w:t xml:space="preserve"> and Buildings</w:t>
      </w:r>
    </w:p>
    <w:p w:rsidR="00117C19" w:rsidRDefault="00117C19" w:rsidP="00117C1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In factories</w:t>
      </w:r>
      <w:r w:rsidR="00A41226">
        <w:rPr>
          <w:sz w:val="24"/>
          <w:szCs w:val="24"/>
        </w:rPr>
        <w:t>/buildings</w:t>
      </w:r>
      <w:r>
        <w:rPr>
          <w:sz w:val="24"/>
          <w:szCs w:val="24"/>
        </w:rPr>
        <w:t xml:space="preserve"> were the departments are located far from each other and wired connection is not possible in such case each building should have separate recorder</w:t>
      </w:r>
    </w:p>
    <w:p w:rsidR="00117C19" w:rsidRPr="005D686A" w:rsidRDefault="00117C19" w:rsidP="00117C19">
      <w:pPr>
        <w:pStyle w:val="ListParagraph"/>
        <w:ind w:left="717"/>
        <w:rPr>
          <w:b/>
          <w:bCs/>
          <w:sz w:val="24"/>
          <w:szCs w:val="24"/>
        </w:rPr>
      </w:pPr>
    </w:p>
    <w:p w:rsidR="00117C19" w:rsidRDefault="00117C19" w:rsidP="005D686A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5D686A">
        <w:rPr>
          <w:b/>
          <w:bCs/>
          <w:sz w:val="24"/>
          <w:szCs w:val="24"/>
        </w:rPr>
        <w:t xml:space="preserve">For companies registered under free zone and have their stores </w:t>
      </w:r>
      <w:r w:rsidR="005D686A">
        <w:rPr>
          <w:b/>
          <w:bCs/>
          <w:sz w:val="24"/>
          <w:szCs w:val="24"/>
        </w:rPr>
        <w:t>not connected to the</w:t>
      </w:r>
      <w:r w:rsidRPr="005D686A">
        <w:rPr>
          <w:b/>
          <w:bCs/>
          <w:sz w:val="24"/>
          <w:szCs w:val="24"/>
        </w:rPr>
        <w:t xml:space="preserve"> main building</w:t>
      </w:r>
      <w:r w:rsidR="000B3DD1">
        <w:rPr>
          <w:b/>
          <w:bCs/>
          <w:sz w:val="24"/>
          <w:szCs w:val="24"/>
        </w:rPr>
        <w:t xml:space="preserve"> (wired connection is not possible)</w:t>
      </w:r>
      <w:r w:rsidRPr="005D686A">
        <w:rPr>
          <w:b/>
          <w:bCs/>
          <w:sz w:val="24"/>
          <w:szCs w:val="24"/>
        </w:rPr>
        <w:t>, each building should have separate recorder.</w:t>
      </w:r>
    </w:p>
    <w:p w:rsidR="00CD1B1E" w:rsidRDefault="00CD1B1E" w:rsidP="00CD1B1E">
      <w:pPr>
        <w:pStyle w:val="ListParagraph"/>
        <w:ind w:left="360"/>
        <w:rPr>
          <w:b/>
          <w:bCs/>
          <w:sz w:val="24"/>
          <w:szCs w:val="24"/>
        </w:rPr>
      </w:pPr>
    </w:p>
    <w:p w:rsidR="00C11E1D" w:rsidRPr="00C11E1D" w:rsidRDefault="00CD1B1E" w:rsidP="00C11E1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Institutions and </w:t>
      </w:r>
      <w:r w:rsidR="00217F79">
        <w:rPr>
          <w:b/>
          <w:bCs/>
          <w:sz w:val="24"/>
          <w:szCs w:val="24"/>
        </w:rPr>
        <w:t>Offices</w:t>
      </w:r>
    </w:p>
    <w:p w:rsidR="00217F79" w:rsidRPr="00C11E1D" w:rsidRDefault="00217F79" w:rsidP="00C11E1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C11E1D">
        <w:rPr>
          <w:sz w:val="24"/>
          <w:szCs w:val="24"/>
        </w:rPr>
        <w:t>For private or personal offices corridor should be covered</w:t>
      </w:r>
    </w:p>
    <w:p w:rsidR="00217F79" w:rsidRDefault="00217F79" w:rsidP="00C11E1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Offices and institutions shared by more than one stuff should be covered </w:t>
      </w:r>
    </w:p>
    <w:p w:rsidR="007271C9" w:rsidRDefault="007271C9" w:rsidP="007271C9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7271C9" w:rsidRPr="00E65AA2" w:rsidRDefault="007271C9" w:rsidP="007271C9">
      <w:pPr>
        <w:pStyle w:val="ListParagraph"/>
        <w:numPr>
          <w:ilvl w:val="0"/>
          <w:numId w:val="32"/>
        </w:numPr>
        <w:spacing w:after="0" w:line="240" w:lineRule="auto"/>
        <w:ind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Monitors for </w:t>
      </w:r>
      <w:proofErr w:type="spellStart"/>
      <w:r>
        <w:rPr>
          <w:b/>
          <w:bCs/>
          <w:sz w:val="24"/>
          <w:szCs w:val="24"/>
        </w:rPr>
        <w:t>Hemaya</w:t>
      </w:r>
      <w:proofErr w:type="spellEnd"/>
      <w:r>
        <w:rPr>
          <w:b/>
          <w:bCs/>
          <w:sz w:val="24"/>
          <w:szCs w:val="24"/>
        </w:rPr>
        <w:t xml:space="preserve"> System</w:t>
      </w:r>
    </w:p>
    <w:p w:rsidR="007271C9" w:rsidRPr="00FA034A" w:rsidRDefault="00C11E1D" w:rsidP="00C11E1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271C9" w:rsidRPr="00FA034A">
        <w:rPr>
          <w:sz w:val="24"/>
          <w:szCs w:val="24"/>
        </w:rPr>
        <w:t>s long as the system is functioning the monitor can be kept on sleep mode or off as preferred</w:t>
      </w:r>
    </w:p>
    <w:p w:rsidR="00217F79" w:rsidRPr="00217F79" w:rsidRDefault="00217F79" w:rsidP="00217F79">
      <w:pPr>
        <w:rPr>
          <w:b/>
          <w:bCs/>
          <w:sz w:val="24"/>
          <w:szCs w:val="24"/>
        </w:rPr>
      </w:pPr>
    </w:p>
    <w:p w:rsidR="00CD1B1E" w:rsidRDefault="00CD1B1E" w:rsidP="00117C19">
      <w:pPr>
        <w:pStyle w:val="ListParagraph"/>
        <w:rPr>
          <w:b/>
          <w:bCs/>
          <w:sz w:val="24"/>
          <w:szCs w:val="24"/>
        </w:rPr>
      </w:pPr>
    </w:p>
    <w:p w:rsidR="006D1809" w:rsidRDefault="006D1809" w:rsidP="00117C19">
      <w:pPr>
        <w:pStyle w:val="ListParagraph"/>
        <w:rPr>
          <w:b/>
          <w:bCs/>
          <w:sz w:val="24"/>
          <w:szCs w:val="24"/>
        </w:rPr>
      </w:pPr>
    </w:p>
    <w:p w:rsidR="00117C19" w:rsidRPr="00117C19" w:rsidRDefault="00117C19" w:rsidP="00117C19">
      <w:pPr>
        <w:spacing w:after="0" w:line="240" w:lineRule="auto"/>
        <w:jc w:val="both"/>
        <w:rPr>
          <w:b/>
          <w:bCs/>
          <w:sz w:val="24"/>
          <w:szCs w:val="24"/>
          <w:lang w:bidi="ar-AE"/>
        </w:rPr>
      </w:pPr>
    </w:p>
    <w:p w:rsidR="00326D50" w:rsidRPr="00326D50" w:rsidRDefault="00326D50" w:rsidP="00326D50">
      <w:pPr>
        <w:pStyle w:val="ListParagraph"/>
        <w:rPr>
          <w:b/>
          <w:bCs/>
          <w:sz w:val="24"/>
          <w:szCs w:val="24"/>
        </w:rPr>
      </w:pPr>
    </w:p>
    <w:p w:rsidR="00326D50" w:rsidRDefault="00326D50" w:rsidP="00326D50">
      <w:pPr>
        <w:pStyle w:val="ListParagraph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:rsidR="00326D50" w:rsidRDefault="00326D50" w:rsidP="00326D50">
      <w:pPr>
        <w:pStyle w:val="ListParagraph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:rsidR="00420270" w:rsidRPr="00163DF8" w:rsidRDefault="00420270" w:rsidP="00326D50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 w:rsidRPr="0084561D">
        <w:rPr>
          <w:b/>
          <w:bCs/>
          <w:sz w:val="24"/>
          <w:szCs w:val="24"/>
        </w:rPr>
        <w:t xml:space="preserve">  </w:t>
      </w:r>
    </w:p>
    <w:p w:rsidR="00326D50" w:rsidRDefault="00326D50" w:rsidP="00420270">
      <w:pPr>
        <w:spacing w:after="0" w:line="360" w:lineRule="auto"/>
        <w:jc w:val="center"/>
        <w:rPr>
          <w:b/>
          <w:sz w:val="32"/>
          <w:szCs w:val="32"/>
        </w:rPr>
      </w:pPr>
    </w:p>
    <w:p w:rsidR="00326D50" w:rsidRDefault="00326D50" w:rsidP="00420270">
      <w:pPr>
        <w:spacing w:after="0" w:line="360" w:lineRule="auto"/>
        <w:jc w:val="center"/>
        <w:rPr>
          <w:b/>
          <w:sz w:val="32"/>
          <w:szCs w:val="32"/>
        </w:rPr>
      </w:pPr>
    </w:p>
    <w:p w:rsidR="00326D50" w:rsidRDefault="00326D50" w:rsidP="00420270">
      <w:pPr>
        <w:spacing w:after="0" w:line="360" w:lineRule="auto"/>
        <w:jc w:val="center"/>
        <w:rPr>
          <w:b/>
          <w:sz w:val="32"/>
          <w:szCs w:val="32"/>
        </w:rPr>
      </w:pPr>
    </w:p>
    <w:p w:rsidR="00326D50" w:rsidRDefault="00326D50" w:rsidP="00420270">
      <w:pPr>
        <w:spacing w:after="0" w:line="360" w:lineRule="auto"/>
        <w:jc w:val="center"/>
        <w:rPr>
          <w:b/>
          <w:sz w:val="32"/>
          <w:szCs w:val="32"/>
        </w:rPr>
      </w:pPr>
    </w:p>
    <w:p w:rsidR="00326D50" w:rsidRDefault="00326D50" w:rsidP="00FA034A">
      <w:pPr>
        <w:spacing w:after="0" w:line="360" w:lineRule="auto"/>
        <w:rPr>
          <w:b/>
          <w:sz w:val="32"/>
          <w:szCs w:val="32"/>
        </w:rPr>
      </w:pPr>
    </w:p>
    <w:p w:rsidR="00684207" w:rsidRDefault="00684207" w:rsidP="00FA034A">
      <w:pPr>
        <w:spacing w:after="0" w:line="360" w:lineRule="auto"/>
        <w:rPr>
          <w:b/>
          <w:sz w:val="32"/>
          <w:szCs w:val="32"/>
        </w:rPr>
      </w:pPr>
    </w:p>
    <w:p w:rsidR="00FA3E46" w:rsidRPr="00550DC4" w:rsidRDefault="00FA3E46" w:rsidP="00420270">
      <w:pPr>
        <w:spacing w:after="0" w:line="360" w:lineRule="auto"/>
        <w:jc w:val="center"/>
        <w:rPr>
          <w:b/>
          <w:sz w:val="32"/>
          <w:szCs w:val="32"/>
        </w:rPr>
      </w:pPr>
      <w:r w:rsidRPr="00550DC4">
        <w:rPr>
          <w:b/>
          <w:sz w:val="32"/>
          <w:szCs w:val="32"/>
        </w:rPr>
        <w:lastRenderedPageBreak/>
        <w:t>Basic Category</w:t>
      </w:r>
    </w:p>
    <w:p w:rsidR="00FA3E46" w:rsidRPr="00550DC4" w:rsidRDefault="00FA3E46" w:rsidP="00FA3E46">
      <w:pPr>
        <w:spacing w:after="0" w:line="360" w:lineRule="auto"/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spacing w:after="0" w:line="36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>Recorder Features &amp; Specifications: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 xml:space="preserve"> </w:t>
      </w:r>
    </w:p>
    <w:p w:rsidR="00FA3E46" w:rsidRPr="00550DC4" w:rsidRDefault="00FA3E46" w:rsidP="005234E2">
      <w:pPr>
        <w:pStyle w:val="ListParagraph"/>
        <w:numPr>
          <w:ilvl w:val="4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rFonts w:cs="MyriadPro-SemiboldSemiCn"/>
          <w:sz w:val="24"/>
          <w:szCs w:val="24"/>
        </w:rPr>
        <w:t xml:space="preserve">Analog, HD-SDI, </w:t>
      </w:r>
      <w:r w:rsidR="006450B0" w:rsidRPr="00550DC4">
        <w:rPr>
          <w:rFonts w:cs="MyriadPro-SemiboldSemiCn"/>
          <w:sz w:val="24"/>
          <w:szCs w:val="24"/>
        </w:rPr>
        <w:t xml:space="preserve">AHD, </w:t>
      </w:r>
      <w:r w:rsidRPr="00550DC4">
        <w:rPr>
          <w:rFonts w:cs="MyriadPro-SemiboldSemiCn"/>
          <w:sz w:val="24"/>
          <w:szCs w:val="24"/>
        </w:rPr>
        <w:t xml:space="preserve">TVI, CVI, Hybrid and </w:t>
      </w:r>
      <w:proofErr w:type="spellStart"/>
      <w:r w:rsidRPr="00550DC4">
        <w:rPr>
          <w:rFonts w:cs="MyriadPro-SemiboldSemiCn"/>
          <w:sz w:val="24"/>
          <w:szCs w:val="24"/>
        </w:rPr>
        <w:t>Tribrid</w:t>
      </w:r>
      <w:proofErr w:type="spellEnd"/>
      <w:r w:rsidRPr="00550DC4">
        <w:rPr>
          <w:rFonts w:cs="MyriadPro-SemiboldSemiCn"/>
          <w:sz w:val="24"/>
          <w:szCs w:val="24"/>
        </w:rPr>
        <w:t xml:space="preserve"> DVR</w:t>
      </w:r>
      <w:r w:rsidRPr="00550DC4">
        <w:rPr>
          <w:sz w:val="24"/>
          <w:szCs w:val="24"/>
        </w:rPr>
        <w:t xml:space="preserve"> </w:t>
      </w:r>
      <w:r w:rsidR="00C31BE7" w:rsidRPr="00550DC4">
        <w:rPr>
          <w:sz w:val="24"/>
          <w:szCs w:val="24"/>
        </w:rPr>
        <w:t>must</w:t>
      </w:r>
      <w:r w:rsidRPr="00550DC4">
        <w:rPr>
          <w:sz w:val="24"/>
          <w:szCs w:val="24"/>
        </w:rPr>
        <w:t xml:space="preserve"> be used.</w:t>
      </w:r>
    </w:p>
    <w:p w:rsidR="00FA3E46" w:rsidRPr="00550DC4" w:rsidRDefault="00FA3E46" w:rsidP="005234E2">
      <w:pPr>
        <w:pStyle w:val="ListParagraph"/>
        <w:numPr>
          <w:ilvl w:val="4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rFonts w:cs="MyriadPro-SemiboldSemiCn"/>
          <w:sz w:val="24"/>
          <w:szCs w:val="24"/>
        </w:rPr>
        <w:t xml:space="preserve">The Recorded must be able to provide media copies via USB in various formats.  </w:t>
      </w:r>
    </w:p>
    <w:p w:rsidR="00FA3E46" w:rsidRPr="00550DC4" w:rsidRDefault="00FA3E46" w:rsidP="005234E2">
      <w:pPr>
        <w:pStyle w:val="ListParagraph"/>
        <w:numPr>
          <w:ilvl w:val="4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The system must be able to record </w:t>
      </w:r>
      <w:r w:rsidR="007D5566" w:rsidRPr="00550DC4">
        <w:rPr>
          <w:sz w:val="24"/>
          <w:szCs w:val="24"/>
        </w:rPr>
        <w:t>6</w:t>
      </w:r>
      <w:r w:rsidRPr="00550DC4">
        <w:rPr>
          <w:sz w:val="24"/>
          <w:szCs w:val="24"/>
        </w:rPr>
        <w:t xml:space="preserve"> frames/s at D1 on each channel.</w:t>
      </w:r>
    </w:p>
    <w:p w:rsidR="009D1D6E" w:rsidRPr="00550DC4" w:rsidRDefault="009D1D6E" w:rsidP="00660163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>Camera Features &amp; Specifications: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</w:p>
    <w:p w:rsidR="008D7F9F" w:rsidRPr="00550DC4" w:rsidRDefault="008D7F9F" w:rsidP="00FA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Analog Cameras must be used.</w:t>
      </w:r>
    </w:p>
    <w:p w:rsidR="00FA3E46" w:rsidRPr="00550DC4" w:rsidRDefault="00FA3E46" w:rsidP="00FA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The resolution must not be less than 480 TVL.</w:t>
      </w:r>
    </w:p>
    <w:p w:rsidR="00A0346A" w:rsidRPr="00550DC4" w:rsidRDefault="00FA3E46" w:rsidP="00A0346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Color camera</w:t>
      </w:r>
      <w:r w:rsidR="008D7F9F" w:rsidRPr="00550DC4">
        <w:rPr>
          <w:sz w:val="24"/>
          <w:szCs w:val="24"/>
        </w:rPr>
        <w:t>s</w:t>
      </w:r>
      <w:r w:rsidRPr="00550DC4">
        <w:rPr>
          <w:sz w:val="24"/>
          <w:szCs w:val="24"/>
        </w:rPr>
        <w:t xml:space="preserve"> must be used and should be labeled.  </w:t>
      </w:r>
    </w:p>
    <w:p w:rsidR="00FA3E46" w:rsidRPr="00550DC4" w:rsidRDefault="00FA3E46" w:rsidP="00FA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WDR cameras must be used in extreme light conditions</w:t>
      </w:r>
      <w:r w:rsidR="007C27AA" w:rsidRPr="00550DC4">
        <w:rPr>
          <w:sz w:val="24"/>
          <w:szCs w:val="24"/>
        </w:rPr>
        <w:t xml:space="preserve"> </w:t>
      </w:r>
      <w:r w:rsidR="007C27AA" w:rsidRPr="00550DC4">
        <w:rPr>
          <w:sz w:val="24"/>
          <w:szCs w:val="24"/>
          <w:lang w:bidi="ar-AE"/>
        </w:rPr>
        <w:t>(entrance)</w:t>
      </w:r>
      <w:r w:rsidRPr="00550DC4">
        <w:rPr>
          <w:sz w:val="24"/>
          <w:szCs w:val="24"/>
        </w:rPr>
        <w:t>.</w:t>
      </w:r>
    </w:p>
    <w:p w:rsidR="00FA3E46" w:rsidRPr="00550DC4" w:rsidRDefault="00FA3E46" w:rsidP="00FA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Day / Night or night vision cameras must be used in low light conditions.</w:t>
      </w:r>
    </w:p>
    <w:p w:rsidR="00FA3E46" w:rsidRPr="00550DC4" w:rsidRDefault="00FA3E46" w:rsidP="00FA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Fixed or vary focal cameras can be used depending on the field of view as per required.</w:t>
      </w:r>
    </w:p>
    <w:p w:rsidR="009B15EB" w:rsidRPr="00550DC4" w:rsidRDefault="009B15EB" w:rsidP="00FA3E46">
      <w:pPr>
        <w:spacing w:after="0" w:line="240" w:lineRule="auto"/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>Command and Control: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 xml:space="preserve"> </w:t>
      </w:r>
    </w:p>
    <w:p w:rsidR="00FA3E46" w:rsidRDefault="00FA3E46" w:rsidP="000D6E67">
      <w:pPr>
        <w:pStyle w:val="ListParagraph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The system must be capable of </w:t>
      </w:r>
      <w:r w:rsidR="00516843" w:rsidRPr="00550DC4">
        <w:rPr>
          <w:sz w:val="24"/>
          <w:szCs w:val="24"/>
        </w:rPr>
        <w:t xml:space="preserve">live </w:t>
      </w:r>
      <w:r w:rsidRPr="00550DC4">
        <w:rPr>
          <w:sz w:val="24"/>
          <w:szCs w:val="24"/>
        </w:rPr>
        <w:t>viewing at 25</w:t>
      </w:r>
      <w:r w:rsidR="007C27AA" w:rsidRPr="00550DC4">
        <w:rPr>
          <w:sz w:val="24"/>
          <w:szCs w:val="24"/>
        </w:rPr>
        <w:t xml:space="preserve"> </w:t>
      </w:r>
      <w:r w:rsidRPr="00550DC4">
        <w:rPr>
          <w:sz w:val="24"/>
          <w:szCs w:val="24"/>
        </w:rPr>
        <w:t>frames/s.</w:t>
      </w:r>
    </w:p>
    <w:p w:rsidR="00550DC4" w:rsidRPr="00910C21" w:rsidRDefault="00550DC4" w:rsidP="00550DC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10C21">
        <w:rPr>
          <w:color w:val="000000" w:themeColor="text1"/>
          <w:sz w:val="24"/>
          <w:szCs w:val="24"/>
        </w:rPr>
        <w:t xml:space="preserve">Monitor should not exceed 16 numbers of cameras. </w:t>
      </w:r>
    </w:p>
    <w:p w:rsidR="00550DC4" w:rsidRPr="00550DC4" w:rsidRDefault="00550DC4" w:rsidP="00550DC4">
      <w:pPr>
        <w:pStyle w:val="ListParagraph"/>
        <w:spacing w:after="0" w:line="240" w:lineRule="auto"/>
        <w:ind w:left="644"/>
        <w:jc w:val="both"/>
        <w:rPr>
          <w:sz w:val="24"/>
          <w:szCs w:val="24"/>
        </w:rPr>
      </w:pPr>
    </w:p>
    <w:p w:rsidR="00FA3E46" w:rsidRPr="00550DC4" w:rsidRDefault="00FA3E46" w:rsidP="00FA3E46">
      <w:pPr>
        <w:jc w:val="both"/>
        <w:rPr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jc w:val="both"/>
        <w:rPr>
          <w:b/>
          <w:sz w:val="24"/>
          <w:szCs w:val="24"/>
        </w:rPr>
      </w:pPr>
    </w:p>
    <w:p w:rsidR="00FA3E46" w:rsidRPr="00550DC4" w:rsidRDefault="00FA3E46" w:rsidP="007A56B0">
      <w:pPr>
        <w:rPr>
          <w:b/>
          <w:sz w:val="24"/>
          <w:szCs w:val="24"/>
        </w:rPr>
      </w:pPr>
    </w:p>
    <w:p w:rsidR="00AD3DD4" w:rsidRPr="00550DC4" w:rsidRDefault="00AD3DD4" w:rsidP="007A56B0">
      <w:pPr>
        <w:rPr>
          <w:b/>
          <w:sz w:val="24"/>
          <w:szCs w:val="24"/>
        </w:rPr>
      </w:pPr>
    </w:p>
    <w:p w:rsidR="00660163" w:rsidRPr="00550DC4" w:rsidRDefault="00660163" w:rsidP="00420270">
      <w:pPr>
        <w:rPr>
          <w:b/>
          <w:sz w:val="32"/>
          <w:szCs w:val="32"/>
        </w:rPr>
      </w:pPr>
    </w:p>
    <w:p w:rsidR="00FA3E46" w:rsidRPr="00550DC4" w:rsidRDefault="00FA3E46" w:rsidP="00FA3E46">
      <w:pPr>
        <w:jc w:val="center"/>
        <w:rPr>
          <w:b/>
          <w:sz w:val="32"/>
          <w:szCs w:val="32"/>
        </w:rPr>
      </w:pPr>
      <w:r w:rsidRPr="00550DC4">
        <w:rPr>
          <w:b/>
          <w:sz w:val="32"/>
          <w:szCs w:val="32"/>
        </w:rPr>
        <w:lastRenderedPageBreak/>
        <w:t>Advance Category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>Recorder Features &amp; Specifications: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 xml:space="preserve"> </w:t>
      </w:r>
    </w:p>
    <w:p w:rsidR="00FA3E46" w:rsidRPr="00550DC4" w:rsidRDefault="00210259" w:rsidP="005234E2">
      <w:pPr>
        <w:pStyle w:val="ListParagraph"/>
        <w:numPr>
          <w:ilvl w:val="5"/>
          <w:numId w:val="3"/>
        </w:numPr>
        <w:spacing w:after="0" w:line="240" w:lineRule="auto"/>
        <w:jc w:val="both"/>
        <w:rPr>
          <w:rFonts w:cs="MyriadPro-SemiboldSemiCn"/>
          <w:sz w:val="24"/>
          <w:szCs w:val="24"/>
        </w:rPr>
      </w:pPr>
      <w:r w:rsidRPr="00550DC4">
        <w:rPr>
          <w:rFonts w:cs="MyriadPro-SemiboldSemiCn"/>
          <w:sz w:val="24"/>
          <w:szCs w:val="24"/>
        </w:rPr>
        <w:t>The system must be digital (</w:t>
      </w:r>
      <w:r w:rsidR="00FA3E46" w:rsidRPr="00550DC4">
        <w:rPr>
          <w:rFonts w:cs="MyriadPro-SemiboldSemiCn"/>
          <w:sz w:val="24"/>
          <w:szCs w:val="24"/>
        </w:rPr>
        <w:t>NVR</w:t>
      </w:r>
      <w:r w:rsidRPr="00550DC4">
        <w:rPr>
          <w:rFonts w:cs="MyriadPro-SemiboldSemiCn"/>
          <w:sz w:val="24"/>
          <w:szCs w:val="24"/>
        </w:rPr>
        <w:t>,</w:t>
      </w:r>
      <w:r w:rsidR="00FA3E46" w:rsidRPr="00550DC4">
        <w:rPr>
          <w:rFonts w:cs="MyriadPro-SemiboldSemiCn"/>
          <w:sz w:val="24"/>
          <w:szCs w:val="24"/>
        </w:rPr>
        <w:t xml:space="preserve"> </w:t>
      </w:r>
      <w:r w:rsidRPr="00550DC4">
        <w:rPr>
          <w:rFonts w:cs="MyriadPro-SemiboldSemiCn"/>
          <w:sz w:val="24"/>
          <w:szCs w:val="24"/>
        </w:rPr>
        <w:t>VMS).</w:t>
      </w:r>
    </w:p>
    <w:p w:rsidR="00FA3E46" w:rsidRPr="00550DC4" w:rsidRDefault="00FA3E46" w:rsidP="005234E2">
      <w:pPr>
        <w:pStyle w:val="ListParagraph"/>
        <w:numPr>
          <w:ilvl w:val="5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rFonts w:cs="MyriadPro-SemiboldSemiCn"/>
          <w:sz w:val="24"/>
          <w:szCs w:val="24"/>
        </w:rPr>
        <w:t xml:space="preserve">The recorder must be able to provide media copies via USB in various formats. </w:t>
      </w:r>
    </w:p>
    <w:p w:rsidR="00FA3E46" w:rsidRPr="00550DC4" w:rsidRDefault="00FA3E46" w:rsidP="005234E2">
      <w:pPr>
        <w:pStyle w:val="ListParagraph"/>
        <w:numPr>
          <w:ilvl w:val="5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The system must be able to record 10 frames/s at 1080p on each channel.</w:t>
      </w:r>
    </w:p>
    <w:p w:rsidR="00FA3E46" w:rsidRPr="00550DC4" w:rsidRDefault="00FA3E46" w:rsidP="00FA3E46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>Camera Features &amp; Specifications: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  <w:r w:rsidRPr="00550DC4">
        <w:rPr>
          <w:sz w:val="24"/>
          <w:szCs w:val="24"/>
          <w:u w:val="single"/>
        </w:rPr>
        <w:t>VEHICLE ENTRANCE/EXIT:</w:t>
      </w: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0D55A8" w:rsidRPr="00550DC4" w:rsidRDefault="00FA3E46" w:rsidP="000D55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1.3 Megapixel </w:t>
      </w:r>
      <w:r w:rsidR="006450B0" w:rsidRPr="00550DC4">
        <w:rPr>
          <w:sz w:val="24"/>
          <w:szCs w:val="24"/>
        </w:rPr>
        <w:t xml:space="preserve">or higher </w:t>
      </w:r>
      <w:r w:rsidRPr="00550DC4">
        <w:rPr>
          <w:sz w:val="24"/>
          <w:szCs w:val="24"/>
        </w:rPr>
        <w:t>CMOS or CCD fixed camera</w:t>
      </w:r>
    </w:p>
    <w:p w:rsidR="00210259" w:rsidRPr="00910C21" w:rsidRDefault="00210259" w:rsidP="00550D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10C21">
        <w:rPr>
          <w:color w:val="000000" w:themeColor="text1"/>
          <w:sz w:val="24"/>
          <w:szCs w:val="24"/>
        </w:rPr>
        <w:t>Recorder resolution must</w:t>
      </w:r>
      <w:r w:rsidR="00257B6B" w:rsidRPr="00910C21">
        <w:rPr>
          <w:color w:val="000000" w:themeColor="text1"/>
          <w:sz w:val="24"/>
          <w:szCs w:val="24"/>
        </w:rPr>
        <w:t xml:space="preserve"> not</w:t>
      </w:r>
      <w:r w:rsidRPr="00910C21">
        <w:rPr>
          <w:color w:val="000000" w:themeColor="text1"/>
          <w:sz w:val="24"/>
          <w:szCs w:val="24"/>
        </w:rPr>
        <w:t xml:space="preserve"> be less than </w:t>
      </w:r>
      <w:r w:rsidR="007D5566" w:rsidRPr="00910C21">
        <w:rPr>
          <w:color w:val="000000" w:themeColor="text1"/>
          <w:sz w:val="24"/>
          <w:szCs w:val="24"/>
        </w:rPr>
        <w:t>10</w:t>
      </w:r>
      <w:r w:rsidR="00550DC4" w:rsidRPr="00910C21">
        <w:rPr>
          <w:color w:val="000000" w:themeColor="text1"/>
          <w:sz w:val="24"/>
          <w:szCs w:val="24"/>
        </w:rPr>
        <w:t>24</w:t>
      </w:r>
      <w:r w:rsidR="007D5566" w:rsidRPr="00910C21">
        <w:rPr>
          <w:color w:val="000000" w:themeColor="text1"/>
          <w:sz w:val="24"/>
          <w:szCs w:val="24"/>
        </w:rPr>
        <w:t>p Full HD</w:t>
      </w:r>
      <w:r w:rsidRPr="00910C21">
        <w:rPr>
          <w:color w:val="000000" w:themeColor="text1"/>
          <w:sz w:val="24"/>
          <w:szCs w:val="24"/>
        </w:rPr>
        <w:t>.</w:t>
      </w:r>
    </w:p>
    <w:p w:rsidR="00FA3E46" w:rsidRPr="00910C21" w:rsidRDefault="00FA3E46" w:rsidP="00FA3E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10C21">
        <w:rPr>
          <w:color w:val="000000" w:themeColor="text1"/>
          <w:sz w:val="24"/>
          <w:szCs w:val="24"/>
        </w:rPr>
        <w:t xml:space="preserve">H.264 </w:t>
      </w:r>
      <w:r w:rsidR="00AD69CA" w:rsidRPr="00910C21">
        <w:rPr>
          <w:color w:val="000000" w:themeColor="text1"/>
          <w:sz w:val="24"/>
          <w:szCs w:val="24"/>
        </w:rPr>
        <w:t xml:space="preserve">or H.265 </w:t>
      </w:r>
      <w:r w:rsidRPr="00910C21">
        <w:rPr>
          <w:color w:val="000000" w:themeColor="text1"/>
          <w:sz w:val="24"/>
          <w:szCs w:val="24"/>
        </w:rPr>
        <w:t>compression compatible</w:t>
      </w:r>
      <w:r w:rsidR="00DA6AC3" w:rsidRPr="00910C21">
        <w:rPr>
          <w:color w:val="000000" w:themeColor="text1"/>
          <w:sz w:val="24"/>
          <w:szCs w:val="24"/>
        </w:rPr>
        <w:t>.</w:t>
      </w:r>
    </w:p>
    <w:p w:rsidR="00DA6AC3" w:rsidRPr="00550DC4" w:rsidRDefault="00DA6AC3" w:rsidP="006450B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Outdoor cameras should be IP66 </w:t>
      </w:r>
      <w:r w:rsidR="006450B0" w:rsidRPr="00550DC4">
        <w:rPr>
          <w:sz w:val="24"/>
          <w:szCs w:val="24"/>
        </w:rPr>
        <w:t>compatible</w:t>
      </w:r>
      <w:r w:rsidRPr="00550DC4">
        <w:rPr>
          <w:sz w:val="24"/>
          <w:szCs w:val="24"/>
        </w:rPr>
        <w:t>.</w:t>
      </w:r>
    </w:p>
    <w:p w:rsidR="00FA3E46" w:rsidRPr="00550DC4" w:rsidRDefault="00FA3E46" w:rsidP="00FA3E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LPR (license plate recognition) compatibility</w:t>
      </w:r>
      <w:r w:rsidR="00DA6AC3" w:rsidRPr="00550DC4">
        <w:rPr>
          <w:sz w:val="24"/>
          <w:szCs w:val="24"/>
        </w:rPr>
        <w:t>.</w:t>
      </w:r>
    </w:p>
    <w:p w:rsidR="00FA3E46" w:rsidRPr="00550DC4" w:rsidRDefault="00FA3E46" w:rsidP="00FA3E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True Day/night and IR reflective</w:t>
      </w:r>
      <w:r w:rsidR="00DA6AC3" w:rsidRPr="00550DC4">
        <w:rPr>
          <w:sz w:val="24"/>
          <w:szCs w:val="24"/>
        </w:rPr>
        <w:t>.</w:t>
      </w:r>
    </w:p>
    <w:p w:rsidR="00FA3E46" w:rsidRPr="00550DC4" w:rsidRDefault="00FA3E46" w:rsidP="00FA3E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Camera vision should focus to capture the vehicle and plate clearly</w:t>
      </w:r>
      <w:r w:rsidR="00DA6AC3" w:rsidRPr="00550DC4">
        <w:rPr>
          <w:sz w:val="24"/>
          <w:szCs w:val="24"/>
        </w:rPr>
        <w:t>.</w:t>
      </w:r>
    </w:p>
    <w:p w:rsidR="00FA3E46" w:rsidRPr="00550DC4" w:rsidRDefault="00FA3E46" w:rsidP="00FA3E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Memory module enabled (SD) for backup during disconnection of network</w:t>
      </w:r>
      <w:r w:rsidR="00DA6AC3" w:rsidRPr="00550DC4">
        <w:rPr>
          <w:sz w:val="24"/>
          <w:szCs w:val="24"/>
        </w:rPr>
        <w:t>.</w:t>
      </w:r>
    </w:p>
    <w:p w:rsidR="00FA3E46" w:rsidRPr="00550DC4" w:rsidRDefault="003D1F3B" w:rsidP="00AD69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O</w:t>
      </w:r>
      <w:r w:rsidR="00AD69CA" w:rsidRPr="00550DC4">
        <w:rPr>
          <w:sz w:val="24"/>
          <w:szCs w:val="24"/>
        </w:rPr>
        <w:t>NVIF</w:t>
      </w:r>
      <w:r w:rsidR="00FA3E46" w:rsidRPr="00550DC4">
        <w:rPr>
          <w:sz w:val="24"/>
          <w:szCs w:val="24"/>
        </w:rPr>
        <w:t xml:space="preserve"> compatible</w:t>
      </w:r>
      <w:r w:rsidR="00DA6AC3" w:rsidRPr="00550DC4">
        <w:rPr>
          <w:sz w:val="24"/>
          <w:szCs w:val="24"/>
        </w:rPr>
        <w:t>.</w:t>
      </w:r>
    </w:p>
    <w:p w:rsidR="00FA3E46" w:rsidRPr="00550DC4" w:rsidRDefault="00FA3E46" w:rsidP="00FA3E4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  <w:r w:rsidRPr="00550DC4">
        <w:rPr>
          <w:sz w:val="24"/>
          <w:szCs w:val="24"/>
          <w:u w:val="single"/>
        </w:rPr>
        <w:t xml:space="preserve">Outdoor General Viewing: </w:t>
      </w: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FA3E46" w:rsidRPr="00550DC4" w:rsidRDefault="00FA3E46" w:rsidP="00FA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1.3 Megapixel CMOS or CCD fixed camera</w:t>
      </w:r>
    </w:p>
    <w:p w:rsidR="00FA3E46" w:rsidRPr="00550DC4" w:rsidRDefault="00FA3E46" w:rsidP="00FA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H.264 </w:t>
      </w:r>
      <w:r w:rsidR="005526C8" w:rsidRPr="00550DC4">
        <w:rPr>
          <w:sz w:val="24"/>
          <w:szCs w:val="24"/>
        </w:rPr>
        <w:t xml:space="preserve">or H.265 </w:t>
      </w:r>
      <w:r w:rsidRPr="00550DC4">
        <w:rPr>
          <w:sz w:val="24"/>
          <w:szCs w:val="24"/>
        </w:rPr>
        <w:t>compression compatible</w:t>
      </w:r>
    </w:p>
    <w:p w:rsidR="00FA3E46" w:rsidRPr="00550DC4" w:rsidRDefault="00FA3E46" w:rsidP="00FA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Vandal proof housing</w:t>
      </w:r>
      <w:r w:rsidR="006450B0" w:rsidRPr="00550DC4">
        <w:rPr>
          <w:sz w:val="24"/>
          <w:szCs w:val="24"/>
        </w:rPr>
        <w:t xml:space="preserve"> with IP66 rated</w:t>
      </w:r>
    </w:p>
    <w:p w:rsidR="00FA3E46" w:rsidRPr="00550DC4" w:rsidRDefault="00FA3E46" w:rsidP="00FA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IR enabled</w:t>
      </w:r>
    </w:p>
    <w:p w:rsidR="00FA3E46" w:rsidRPr="00550DC4" w:rsidRDefault="00FA3E46" w:rsidP="00FA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True Day/ night</w:t>
      </w:r>
    </w:p>
    <w:p w:rsidR="00FA3E46" w:rsidRPr="00550DC4" w:rsidRDefault="005526C8" w:rsidP="00FA3E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ONVIF</w:t>
      </w:r>
      <w:r w:rsidR="00FA3E46" w:rsidRPr="00550DC4">
        <w:rPr>
          <w:sz w:val="24"/>
          <w:szCs w:val="24"/>
        </w:rPr>
        <w:t xml:space="preserve"> compatible</w:t>
      </w:r>
    </w:p>
    <w:p w:rsidR="005526C8" w:rsidRPr="00550DC4" w:rsidRDefault="005526C8" w:rsidP="000D6E6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  <w:r w:rsidRPr="00550DC4">
        <w:rPr>
          <w:sz w:val="24"/>
          <w:szCs w:val="24"/>
          <w:u w:val="single"/>
        </w:rPr>
        <w:t>Indoor General Viewing:</w:t>
      </w: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FA3E46" w:rsidRPr="00550DC4" w:rsidRDefault="00FA3E46" w:rsidP="00FA3E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1.3 Megapixel CMOS or CCD fixed camera</w:t>
      </w:r>
    </w:p>
    <w:p w:rsidR="00FA3E46" w:rsidRPr="00550DC4" w:rsidRDefault="00FA3E46" w:rsidP="00FA3E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H.264</w:t>
      </w:r>
      <w:r w:rsidR="006450B0" w:rsidRPr="00550DC4">
        <w:rPr>
          <w:sz w:val="24"/>
          <w:szCs w:val="24"/>
        </w:rPr>
        <w:t xml:space="preserve"> or H.265</w:t>
      </w:r>
      <w:r w:rsidRPr="00550DC4">
        <w:rPr>
          <w:sz w:val="24"/>
          <w:szCs w:val="24"/>
        </w:rPr>
        <w:t xml:space="preserve"> compression compatible</w:t>
      </w:r>
    </w:p>
    <w:p w:rsidR="00FA3E46" w:rsidRPr="00550DC4" w:rsidRDefault="00FA3E46" w:rsidP="00FA3E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Vandal proof housing</w:t>
      </w:r>
    </w:p>
    <w:p w:rsidR="00FA3E46" w:rsidRPr="00550DC4" w:rsidRDefault="00FA3E46" w:rsidP="00FA3E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IR enabled</w:t>
      </w:r>
    </w:p>
    <w:p w:rsidR="00FA3E46" w:rsidRPr="00550DC4" w:rsidRDefault="00FA3E46" w:rsidP="00FA3E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True Day/ night</w:t>
      </w:r>
    </w:p>
    <w:p w:rsidR="00FA3E46" w:rsidRPr="00550DC4" w:rsidRDefault="005526C8" w:rsidP="00FA3E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ONVIF</w:t>
      </w:r>
      <w:r w:rsidR="00FA3E46" w:rsidRPr="00550DC4">
        <w:rPr>
          <w:sz w:val="24"/>
          <w:szCs w:val="24"/>
        </w:rPr>
        <w:t xml:space="preserve"> compatible</w:t>
      </w:r>
    </w:p>
    <w:p w:rsidR="00FA3E46" w:rsidRPr="00550DC4" w:rsidRDefault="00FA3E46" w:rsidP="00FA3E46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550DC4" w:rsidRDefault="00550DC4" w:rsidP="00550DC4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B958D7" w:rsidRDefault="00B958D7" w:rsidP="00550DC4">
      <w:pPr>
        <w:spacing w:after="0" w:line="240" w:lineRule="auto"/>
        <w:ind w:left="709"/>
        <w:jc w:val="both"/>
        <w:rPr>
          <w:sz w:val="24"/>
          <w:szCs w:val="24"/>
          <w:u w:val="single"/>
        </w:rPr>
      </w:pPr>
    </w:p>
    <w:p w:rsidR="00B958D7" w:rsidRDefault="00B958D7" w:rsidP="00550DC4">
      <w:pPr>
        <w:spacing w:after="0" w:line="240" w:lineRule="auto"/>
        <w:ind w:left="709"/>
        <w:jc w:val="both"/>
        <w:rPr>
          <w:sz w:val="24"/>
          <w:szCs w:val="24"/>
          <w:u w:val="single"/>
        </w:rPr>
      </w:pPr>
    </w:p>
    <w:p w:rsidR="00B958D7" w:rsidRDefault="00B958D7" w:rsidP="00550DC4">
      <w:pPr>
        <w:spacing w:after="0" w:line="240" w:lineRule="auto"/>
        <w:ind w:left="709"/>
        <w:jc w:val="both"/>
        <w:rPr>
          <w:sz w:val="24"/>
          <w:szCs w:val="24"/>
          <w:u w:val="single"/>
        </w:rPr>
      </w:pPr>
    </w:p>
    <w:p w:rsidR="00FA3E46" w:rsidRPr="00550DC4" w:rsidRDefault="00FA3E46" w:rsidP="00550DC4">
      <w:pPr>
        <w:spacing w:after="0" w:line="240" w:lineRule="auto"/>
        <w:ind w:left="709"/>
        <w:jc w:val="both"/>
        <w:rPr>
          <w:sz w:val="24"/>
          <w:szCs w:val="24"/>
          <w:u w:val="single"/>
        </w:rPr>
      </w:pPr>
      <w:r w:rsidRPr="00550DC4">
        <w:rPr>
          <w:sz w:val="24"/>
          <w:szCs w:val="24"/>
          <w:u w:val="single"/>
        </w:rPr>
        <w:lastRenderedPageBreak/>
        <w:t>Public Entrance &amp; Exits:</w:t>
      </w: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1.3 Megapixel CMOS or CCD fixed camera</w:t>
      </w: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H.264 </w:t>
      </w:r>
      <w:r w:rsidR="006450B0" w:rsidRPr="00550DC4">
        <w:rPr>
          <w:sz w:val="24"/>
          <w:szCs w:val="24"/>
        </w:rPr>
        <w:t xml:space="preserve">or H.265 </w:t>
      </w:r>
      <w:r w:rsidRPr="00550DC4">
        <w:rPr>
          <w:sz w:val="24"/>
          <w:szCs w:val="24"/>
        </w:rPr>
        <w:t>compression compatible</w:t>
      </w: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Vandal proof housing</w:t>
      </w: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True Day/ night</w:t>
      </w: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Should focus on the door to get clear identification of personalities</w:t>
      </w: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Camera should not reach more than 2.5m from ground level when mounting</w:t>
      </w:r>
    </w:p>
    <w:p w:rsidR="00FA3E46" w:rsidRPr="00550DC4" w:rsidRDefault="00FA3E46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Wide dynamic range (WDR) enabled</w:t>
      </w:r>
    </w:p>
    <w:p w:rsidR="00FA3E46" w:rsidRPr="00550DC4" w:rsidRDefault="005526C8" w:rsidP="00FA3E4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ONVIF</w:t>
      </w:r>
      <w:r w:rsidR="00FA3E46" w:rsidRPr="00550DC4">
        <w:rPr>
          <w:sz w:val="24"/>
          <w:szCs w:val="24"/>
        </w:rPr>
        <w:t xml:space="preserve"> compatible</w:t>
      </w:r>
    </w:p>
    <w:p w:rsidR="00FA3E46" w:rsidRPr="00550DC4" w:rsidRDefault="00FA3E46" w:rsidP="00FA3E4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  <w:r w:rsidRPr="00550DC4">
        <w:rPr>
          <w:sz w:val="24"/>
          <w:szCs w:val="24"/>
          <w:u w:val="single"/>
        </w:rPr>
        <w:t>Customer Service Counters:</w:t>
      </w:r>
    </w:p>
    <w:p w:rsidR="00FA3E46" w:rsidRPr="00550DC4" w:rsidRDefault="00FA3E46" w:rsidP="00FA3E46">
      <w:pPr>
        <w:spacing w:after="0" w:line="240" w:lineRule="auto"/>
        <w:ind w:firstLine="720"/>
        <w:jc w:val="both"/>
        <w:rPr>
          <w:sz w:val="24"/>
          <w:szCs w:val="24"/>
          <w:u w:val="single"/>
        </w:rPr>
      </w:pPr>
    </w:p>
    <w:p w:rsidR="00FA3E46" w:rsidRPr="00550DC4" w:rsidRDefault="00FA3E46" w:rsidP="00FA3E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1.3 Megapixel CMOS or CCD</w:t>
      </w:r>
    </w:p>
    <w:p w:rsidR="00FA3E46" w:rsidRPr="00550DC4" w:rsidRDefault="00FA3E46" w:rsidP="00FA3E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H.264 </w:t>
      </w:r>
      <w:r w:rsidR="006450B0" w:rsidRPr="00550DC4">
        <w:rPr>
          <w:sz w:val="24"/>
          <w:szCs w:val="24"/>
        </w:rPr>
        <w:t xml:space="preserve">or H.265 </w:t>
      </w:r>
      <w:r w:rsidRPr="00550DC4">
        <w:rPr>
          <w:sz w:val="24"/>
          <w:szCs w:val="24"/>
        </w:rPr>
        <w:t>compression compatible</w:t>
      </w:r>
    </w:p>
    <w:p w:rsidR="00FA3E46" w:rsidRPr="00550DC4" w:rsidRDefault="00FA3E46" w:rsidP="00FA3E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Focusing on customer as well as the attending staff</w:t>
      </w:r>
    </w:p>
    <w:p w:rsidR="00FA3E46" w:rsidRPr="00550DC4" w:rsidRDefault="00FA3E46" w:rsidP="00FA3E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Audio enabled.</w:t>
      </w:r>
    </w:p>
    <w:p w:rsidR="00FA3E46" w:rsidRPr="00550DC4" w:rsidRDefault="005526C8" w:rsidP="00FA3E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ONVIF</w:t>
      </w:r>
      <w:r w:rsidR="00FA3E46" w:rsidRPr="00550DC4">
        <w:rPr>
          <w:sz w:val="24"/>
          <w:szCs w:val="24"/>
        </w:rPr>
        <w:t xml:space="preserve"> compatible</w:t>
      </w:r>
    </w:p>
    <w:p w:rsidR="00FA3E46" w:rsidRPr="00550DC4" w:rsidRDefault="00FA3E46" w:rsidP="00FA3E4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FA3E46" w:rsidRPr="00550DC4" w:rsidRDefault="003711F3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 xml:space="preserve">Cabling, </w:t>
      </w:r>
      <w:r w:rsidR="00FA3E46" w:rsidRPr="00550DC4">
        <w:rPr>
          <w:b/>
          <w:sz w:val="24"/>
          <w:szCs w:val="24"/>
        </w:rPr>
        <w:t>Connection, Network and Communication: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</w:p>
    <w:p w:rsidR="009B15EB" w:rsidRPr="00550DC4" w:rsidRDefault="009B15EB" w:rsidP="0067106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Cabling must be done professionally (Vandal proof), should be secured and labeled at the same time.  </w:t>
      </w:r>
    </w:p>
    <w:p w:rsidR="000D6E67" w:rsidRPr="00550DC4" w:rsidRDefault="000D6E67" w:rsidP="00FA3E46">
      <w:pPr>
        <w:spacing w:after="0" w:line="240" w:lineRule="auto"/>
        <w:jc w:val="both"/>
        <w:rPr>
          <w:b/>
          <w:sz w:val="24"/>
          <w:szCs w:val="24"/>
        </w:rPr>
      </w:pP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>Command and controlling</w:t>
      </w:r>
      <w:r w:rsidR="000D6E67" w:rsidRPr="00550DC4">
        <w:rPr>
          <w:b/>
          <w:sz w:val="24"/>
          <w:szCs w:val="24"/>
        </w:rPr>
        <w:t>:</w:t>
      </w:r>
    </w:p>
    <w:p w:rsidR="00FA3E46" w:rsidRPr="00550DC4" w:rsidRDefault="00FA3E46" w:rsidP="00FA3E46">
      <w:pPr>
        <w:spacing w:after="0" w:line="240" w:lineRule="auto"/>
        <w:jc w:val="both"/>
        <w:rPr>
          <w:b/>
          <w:sz w:val="24"/>
          <w:szCs w:val="24"/>
        </w:rPr>
      </w:pPr>
      <w:r w:rsidRPr="00550DC4">
        <w:rPr>
          <w:b/>
          <w:sz w:val="24"/>
          <w:szCs w:val="24"/>
        </w:rPr>
        <w:t xml:space="preserve"> </w:t>
      </w:r>
    </w:p>
    <w:p w:rsidR="00FA3E46" w:rsidRPr="00550DC4" w:rsidRDefault="00FA3E46" w:rsidP="00671065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sz w:val="24"/>
          <w:szCs w:val="24"/>
        </w:rPr>
      </w:pPr>
      <w:bookmarkStart w:id="0" w:name="_GoBack"/>
      <w:r w:rsidRPr="00550DC4">
        <w:rPr>
          <w:sz w:val="24"/>
          <w:szCs w:val="24"/>
        </w:rPr>
        <w:t xml:space="preserve">The system must be capable of </w:t>
      </w:r>
      <w:r w:rsidR="00516843" w:rsidRPr="00550DC4">
        <w:rPr>
          <w:sz w:val="24"/>
          <w:szCs w:val="24"/>
        </w:rPr>
        <w:t xml:space="preserve">live </w:t>
      </w:r>
      <w:r w:rsidRPr="00550DC4">
        <w:rPr>
          <w:sz w:val="24"/>
          <w:szCs w:val="24"/>
        </w:rPr>
        <w:t xml:space="preserve">viewing at high resolution. </w:t>
      </w:r>
    </w:p>
    <w:p w:rsidR="00FA3E46" w:rsidRPr="00550DC4" w:rsidRDefault="00FA3E46" w:rsidP="0067106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 xml:space="preserve">Control room must be equipped with </w:t>
      </w:r>
      <w:r w:rsidR="00A756DB" w:rsidRPr="00550DC4">
        <w:rPr>
          <w:sz w:val="24"/>
          <w:szCs w:val="24"/>
        </w:rPr>
        <w:t xml:space="preserve">camera and </w:t>
      </w:r>
      <w:r w:rsidRPr="00550DC4">
        <w:rPr>
          <w:sz w:val="24"/>
          <w:szCs w:val="24"/>
        </w:rPr>
        <w:t xml:space="preserve">access control. </w:t>
      </w:r>
    </w:p>
    <w:p w:rsidR="006560A6" w:rsidRPr="00550DC4" w:rsidRDefault="006560A6" w:rsidP="0067106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Operator's attendance logs should be maintained.</w:t>
      </w:r>
    </w:p>
    <w:p w:rsidR="006560A6" w:rsidRPr="00550DC4" w:rsidRDefault="006560A6" w:rsidP="0067106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Hardware maintenance logs should be maintained.</w:t>
      </w:r>
    </w:p>
    <w:p w:rsidR="006560A6" w:rsidRPr="00550DC4" w:rsidRDefault="006560A6" w:rsidP="0067106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50DC4">
        <w:rPr>
          <w:sz w:val="24"/>
          <w:szCs w:val="24"/>
        </w:rPr>
        <w:t>A simple audible alarm (beep) to be installed in order to notify any malfunction of equipments.</w:t>
      </w:r>
    </w:p>
    <w:p w:rsidR="00992C77" w:rsidRPr="00550DC4" w:rsidRDefault="00992C77" w:rsidP="00660163">
      <w:pPr>
        <w:spacing w:after="0" w:line="240" w:lineRule="auto"/>
        <w:ind w:left="426"/>
        <w:jc w:val="both"/>
        <w:rPr>
          <w:sz w:val="24"/>
          <w:szCs w:val="24"/>
        </w:rPr>
      </w:pPr>
    </w:p>
    <w:bookmarkEnd w:id="0"/>
    <w:p w:rsidR="006560A6" w:rsidRPr="00550DC4" w:rsidRDefault="006560A6" w:rsidP="006560A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D42D0" w:rsidRPr="00550DC4" w:rsidRDefault="003D42D0" w:rsidP="003D42D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D42D0" w:rsidRPr="00550DC4" w:rsidRDefault="003D42D0" w:rsidP="003D42D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D42D0" w:rsidRPr="00550DC4" w:rsidRDefault="003D42D0" w:rsidP="003D42D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D42D0" w:rsidRPr="00550DC4" w:rsidRDefault="003D42D0" w:rsidP="003D42D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D42D0" w:rsidRPr="00550DC4" w:rsidRDefault="003D42D0" w:rsidP="003D42D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3D42D0" w:rsidRPr="00550DC4" w:rsidRDefault="003D42D0" w:rsidP="00550DC4">
      <w:pPr>
        <w:spacing w:after="0" w:line="240" w:lineRule="auto"/>
        <w:jc w:val="both"/>
        <w:rPr>
          <w:sz w:val="24"/>
          <w:szCs w:val="24"/>
        </w:rPr>
      </w:pPr>
    </w:p>
    <w:p w:rsidR="003D42D0" w:rsidRPr="00550DC4" w:rsidRDefault="003D42D0" w:rsidP="000D6E67">
      <w:pPr>
        <w:spacing w:after="0" w:line="240" w:lineRule="auto"/>
        <w:jc w:val="both"/>
        <w:rPr>
          <w:sz w:val="24"/>
          <w:szCs w:val="24"/>
        </w:rPr>
      </w:pPr>
    </w:p>
    <w:sectPr w:rsidR="003D42D0" w:rsidRPr="00550DC4" w:rsidSect="00B10D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D7" w:rsidRDefault="001E3CD7" w:rsidP="00A43CF5">
      <w:pPr>
        <w:spacing w:after="0" w:line="240" w:lineRule="auto"/>
      </w:pPr>
      <w:r>
        <w:separator/>
      </w:r>
    </w:p>
  </w:endnote>
  <w:endnote w:type="continuationSeparator" w:id="0">
    <w:p w:rsidR="001E3CD7" w:rsidRDefault="001E3CD7" w:rsidP="00A4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yriadPro-Semibold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388704"/>
      <w:docPartObj>
        <w:docPartGallery w:val="Page Numbers (Bottom of Page)"/>
        <w:docPartUnique/>
      </w:docPartObj>
    </w:sdtPr>
    <w:sdtContent>
      <w:p w:rsidR="00217F79" w:rsidRDefault="005F7DE6">
        <w:pPr>
          <w:pStyle w:val="Footer"/>
          <w:jc w:val="center"/>
        </w:pPr>
        <w:fldSimple w:instr=" PAGE   \* MERGEFORMAT ">
          <w:r w:rsidR="00910C21">
            <w:rPr>
              <w:noProof/>
            </w:rPr>
            <w:t>1</w:t>
          </w:r>
        </w:fldSimple>
      </w:p>
    </w:sdtContent>
  </w:sdt>
  <w:p w:rsidR="00217F79" w:rsidRDefault="00217F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D7" w:rsidRDefault="001E3CD7" w:rsidP="00A43CF5">
      <w:pPr>
        <w:spacing w:after="0" w:line="240" w:lineRule="auto"/>
      </w:pPr>
      <w:r>
        <w:separator/>
      </w:r>
    </w:p>
  </w:footnote>
  <w:footnote w:type="continuationSeparator" w:id="0">
    <w:p w:rsidR="001E3CD7" w:rsidRDefault="001E3CD7" w:rsidP="00A4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600"/>
    <w:multiLevelType w:val="hybridMultilevel"/>
    <w:tmpl w:val="28F47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1F87"/>
    <w:multiLevelType w:val="hybridMultilevel"/>
    <w:tmpl w:val="6E949F34"/>
    <w:lvl w:ilvl="0" w:tplc="1D3273DE">
      <w:numFmt w:val="bullet"/>
      <w:lvlText w:val="-"/>
      <w:lvlJc w:val="left"/>
      <w:pPr>
        <w:ind w:left="143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6777DF1"/>
    <w:multiLevelType w:val="hybridMultilevel"/>
    <w:tmpl w:val="CBA4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7213"/>
    <w:multiLevelType w:val="hybridMultilevel"/>
    <w:tmpl w:val="A184D932"/>
    <w:lvl w:ilvl="0" w:tplc="1D3273DE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21C07BBB"/>
    <w:multiLevelType w:val="hybridMultilevel"/>
    <w:tmpl w:val="E8F8F96A"/>
    <w:lvl w:ilvl="0" w:tplc="D8D01D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B3EF7"/>
    <w:multiLevelType w:val="hybridMultilevel"/>
    <w:tmpl w:val="A802C002"/>
    <w:lvl w:ilvl="0" w:tplc="F11A22E8">
      <w:numFmt w:val="bullet"/>
      <w:lvlText w:val="-"/>
      <w:lvlJc w:val="left"/>
      <w:pPr>
        <w:ind w:left="179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>
    <w:nsid w:val="2D362333"/>
    <w:multiLevelType w:val="hybridMultilevel"/>
    <w:tmpl w:val="18E2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67710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1A7C"/>
    <w:multiLevelType w:val="hybridMultilevel"/>
    <w:tmpl w:val="4184E818"/>
    <w:lvl w:ilvl="0" w:tplc="0C824EB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0971419"/>
    <w:multiLevelType w:val="hybridMultilevel"/>
    <w:tmpl w:val="E8D0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02276"/>
    <w:multiLevelType w:val="hybridMultilevel"/>
    <w:tmpl w:val="9D6A7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A37C4"/>
    <w:multiLevelType w:val="hybridMultilevel"/>
    <w:tmpl w:val="51D004C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43EA1887"/>
    <w:multiLevelType w:val="hybridMultilevel"/>
    <w:tmpl w:val="D028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477D2"/>
    <w:multiLevelType w:val="hybridMultilevel"/>
    <w:tmpl w:val="9D6A7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F62C1"/>
    <w:multiLevelType w:val="hybridMultilevel"/>
    <w:tmpl w:val="9D6A7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37C2E"/>
    <w:multiLevelType w:val="hybridMultilevel"/>
    <w:tmpl w:val="6C7C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F235A"/>
    <w:multiLevelType w:val="hybridMultilevel"/>
    <w:tmpl w:val="B374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E54D8"/>
    <w:multiLevelType w:val="hybridMultilevel"/>
    <w:tmpl w:val="6A98A914"/>
    <w:lvl w:ilvl="0" w:tplc="DE5869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09001B">
      <w:start w:val="1"/>
      <w:numFmt w:val="decimal"/>
      <w:lvlText w:val="%6."/>
      <w:lvlJc w:val="left"/>
      <w:pPr>
        <w:tabs>
          <w:tab w:val="num" w:pos="1069"/>
        </w:tabs>
        <w:ind w:left="10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C50D9"/>
    <w:multiLevelType w:val="hybridMultilevel"/>
    <w:tmpl w:val="0840F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627EA"/>
    <w:multiLevelType w:val="hybridMultilevel"/>
    <w:tmpl w:val="9D6A7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518CC"/>
    <w:multiLevelType w:val="hybridMultilevel"/>
    <w:tmpl w:val="695C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21748"/>
    <w:multiLevelType w:val="hybridMultilevel"/>
    <w:tmpl w:val="61267A36"/>
    <w:lvl w:ilvl="0" w:tplc="19D08B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5FFC0C48"/>
    <w:multiLevelType w:val="hybridMultilevel"/>
    <w:tmpl w:val="18E2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B4B00"/>
    <w:multiLevelType w:val="hybridMultilevel"/>
    <w:tmpl w:val="DB1E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00EAC"/>
    <w:multiLevelType w:val="hybridMultilevel"/>
    <w:tmpl w:val="42E01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11993"/>
    <w:multiLevelType w:val="hybridMultilevel"/>
    <w:tmpl w:val="F0AC8C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94B22"/>
    <w:multiLevelType w:val="hybridMultilevel"/>
    <w:tmpl w:val="623CF4E2"/>
    <w:lvl w:ilvl="0" w:tplc="01F8E2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9F2A1F"/>
    <w:multiLevelType w:val="hybridMultilevel"/>
    <w:tmpl w:val="F83E09E0"/>
    <w:lvl w:ilvl="0" w:tplc="3BA495E4">
      <w:start w:val="1"/>
      <w:numFmt w:val="decimal"/>
      <w:lvlText w:val="%1.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0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D4F18"/>
    <w:multiLevelType w:val="hybridMultilevel"/>
    <w:tmpl w:val="0DD87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0078C"/>
    <w:multiLevelType w:val="hybridMultilevel"/>
    <w:tmpl w:val="9D72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42853"/>
    <w:multiLevelType w:val="hybridMultilevel"/>
    <w:tmpl w:val="E8D0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7B7C08"/>
    <w:multiLevelType w:val="hybridMultilevel"/>
    <w:tmpl w:val="909064E8"/>
    <w:lvl w:ilvl="0" w:tplc="F0A0B40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29"/>
  </w:num>
  <w:num w:numId="18">
    <w:abstractNumId w:val="0"/>
  </w:num>
  <w:num w:numId="19">
    <w:abstractNumId w:val="8"/>
  </w:num>
  <w:num w:numId="20">
    <w:abstractNumId w:val="11"/>
  </w:num>
  <w:num w:numId="21">
    <w:abstractNumId w:val="16"/>
  </w:num>
  <w:num w:numId="22">
    <w:abstractNumId w:val="1"/>
  </w:num>
  <w:num w:numId="23">
    <w:abstractNumId w:val="22"/>
  </w:num>
  <w:num w:numId="24">
    <w:abstractNumId w:val="25"/>
  </w:num>
  <w:num w:numId="25">
    <w:abstractNumId w:val="2"/>
  </w:num>
  <w:num w:numId="26">
    <w:abstractNumId w:val="27"/>
  </w:num>
  <w:num w:numId="27">
    <w:abstractNumId w:val="21"/>
  </w:num>
  <w:num w:numId="28">
    <w:abstractNumId w:val="23"/>
  </w:num>
  <w:num w:numId="29">
    <w:abstractNumId w:val="5"/>
  </w:num>
  <w:num w:numId="30">
    <w:abstractNumId w:val="31"/>
  </w:num>
  <w:num w:numId="31">
    <w:abstractNumId w:val="7"/>
  </w:num>
  <w:num w:numId="32">
    <w:abstractNumId w:val="24"/>
  </w:num>
  <w:num w:numId="33">
    <w:abstractNumId w:val="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46"/>
    <w:rsid w:val="0003015B"/>
    <w:rsid w:val="00033581"/>
    <w:rsid w:val="00036564"/>
    <w:rsid w:val="000A7CBF"/>
    <w:rsid w:val="000B082E"/>
    <w:rsid w:val="000B3DD1"/>
    <w:rsid w:val="000C75CF"/>
    <w:rsid w:val="000D55A8"/>
    <w:rsid w:val="000D6E67"/>
    <w:rsid w:val="000F3564"/>
    <w:rsid w:val="00100C84"/>
    <w:rsid w:val="00105598"/>
    <w:rsid w:val="00117C19"/>
    <w:rsid w:val="00126004"/>
    <w:rsid w:val="001312D4"/>
    <w:rsid w:val="001338E1"/>
    <w:rsid w:val="00141C2B"/>
    <w:rsid w:val="001605D0"/>
    <w:rsid w:val="001722DC"/>
    <w:rsid w:val="001D6436"/>
    <w:rsid w:val="001E3CD7"/>
    <w:rsid w:val="001E5BF0"/>
    <w:rsid w:val="00210259"/>
    <w:rsid w:val="002145C5"/>
    <w:rsid w:val="00217F79"/>
    <w:rsid w:val="00221FA1"/>
    <w:rsid w:val="00233011"/>
    <w:rsid w:val="00255CC1"/>
    <w:rsid w:val="00257B6B"/>
    <w:rsid w:val="002A607B"/>
    <w:rsid w:val="002B023C"/>
    <w:rsid w:val="002B7BCB"/>
    <w:rsid w:val="002C6D3B"/>
    <w:rsid w:val="002F07B3"/>
    <w:rsid w:val="003024CA"/>
    <w:rsid w:val="00302AF1"/>
    <w:rsid w:val="00305C6D"/>
    <w:rsid w:val="00307B73"/>
    <w:rsid w:val="00326D50"/>
    <w:rsid w:val="0032726A"/>
    <w:rsid w:val="0034184F"/>
    <w:rsid w:val="0035133C"/>
    <w:rsid w:val="003711F3"/>
    <w:rsid w:val="00372F50"/>
    <w:rsid w:val="003767BC"/>
    <w:rsid w:val="00381A52"/>
    <w:rsid w:val="00391621"/>
    <w:rsid w:val="003A1C03"/>
    <w:rsid w:val="003C01FB"/>
    <w:rsid w:val="003C160B"/>
    <w:rsid w:val="003D1F3B"/>
    <w:rsid w:val="003D42D0"/>
    <w:rsid w:val="00420270"/>
    <w:rsid w:val="00432620"/>
    <w:rsid w:val="00433DC6"/>
    <w:rsid w:val="00441B39"/>
    <w:rsid w:val="00461ACA"/>
    <w:rsid w:val="004846BE"/>
    <w:rsid w:val="004906A5"/>
    <w:rsid w:val="004C56A9"/>
    <w:rsid w:val="004D550E"/>
    <w:rsid w:val="004E575A"/>
    <w:rsid w:val="004F4E20"/>
    <w:rsid w:val="00500474"/>
    <w:rsid w:val="005054A2"/>
    <w:rsid w:val="005059EC"/>
    <w:rsid w:val="00516843"/>
    <w:rsid w:val="005234E2"/>
    <w:rsid w:val="005374C5"/>
    <w:rsid w:val="00550DC4"/>
    <w:rsid w:val="005526C8"/>
    <w:rsid w:val="005702E7"/>
    <w:rsid w:val="00570AB6"/>
    <w:rsid w:val="00575591"/>
    <w:rsid w:val="005774E4"/>
    <w:rsid w:val="005842E8"/>
    <w:rsid w:val="00592891"/>
    <w:rsid w:val="00593592"/>
    <w:rsid w:val="005937A8"/>
    <w:rsid w:val="00596B51"/>
    <w:rsid w:val="005A103B"/>
    <w:rsid w:val="005B0179"/>
    <w:rsid w:val="005D686A"/>
    <w:rsid w:val="005F7DE6"/>
    <w:rsid w:val="00602F02"/>
    <w:rsid w:val="0060524D"/>
    <w:rsid w:val="00613DC6"/>
    <w:rsid w:val="006276AB"/>
    <w:rsid w:val="00642F82"/>
    <w:rsid w:val="006450B0"/>
    <w:rsid w:val="00646B48"/>
    <w:rsid w:val="006560A6"/>
    <w:rsid w:val="00660163"/>
    <w:rsid w:val="006707AB"/>
    <w:rsid w:val="00671065"/>
    <w:rsid w:val="0067335C"/>
    <w:rsid w:val="006824EE"/>
    <w:rsid w:val="00684207"/>
    <w:rsid w:val="00692C89"/>
    <w:rsid w:val="006A5E11"/>
    <w:rsid w:val="006A624A"/>
    <w:rsid w:val="006B3AD5"/>
    <w:rsid w:val="006B72B4"/>
    <w:rsid w:val="006D1809"/>
    <w:rsid w:val="00725BBD"/>
    <w:rsid w:val="007271C9"/>
    <w:rsid w:val="00752E54"/>
    <w:rsid w:val="00755931"/>
    <w:rsid w:val="00757246"/>
    <w:rsid w:val="007711B8"/>
    <w:rsid w:val="00772C52"/>
    <w:rsid w:val="007735DF"/>
    <w:rsid w:val="007A56B0"/>
    <w:rsid w:val="007C27AA"/>
    <w:rsid w:val="007D335C"/>
    <w:rsid w:val="007D5566"/>
    <w:rsid w:val="007F0CA8"/>
    <w:rsid w:val="00814726"/>
    <w:rsid w:val="00820C5B"/>
    <w:rsid w:val="00822EB9"/>
    <w:rsid w:val="008318DB"/>
    <w:rsid w:val="00843D91"/>
    <w:rsid w:val="00857D06"/>
    <w:rsid w:val="0087103D"/>
    <w:rsid w:val="008A4915"/>
    <w:rsid w:val="008B1513"/>
    <w:rsid w:val="008C6B9A"/>
    <w:rsid w:val="008D0EF8"/>
    <w:rsid w:val="008D4C31"/>
    <w:rsid w:val="008D7F9F"/>
    <w:rsid w:val="008F2059"/>
    <w:rsid w:val="008F7039"/>
    <w:rsid w:val="00910C21"/>
    <w:rsid w:val="00912373"/>
    <w:rsid w:val="009618A0"/>
    <w:rsid w:val="009914C5"/>
    <w:rsid w:val="00992C77"/>
    <w:rsid w:val="009A29D5"/>
    <w:rsid w:val="009A4351"/>
    <w:rsid w:val="009A47EE"/>
    <w:rsid w:val="009B15EB"/>
    <w:rsid w:val="009B1678"/>
    <w:rsid w:val="009C04F0"/>
    <w:rsid w:val="009D0BEC"/>
    <w:rsid w:val="009D1D6E"/>
    <w:rsid w:val="009E45A8"/>
    <w:rsid w:val="009F797E"/>
    <w:rsid w:val="00A02031"/>
    <w:rsid w:val="00A021E0"/>
    <w:rsid w:val="00A0346A"/>
    <w:rsid w:val="00A05093"/>
    <w:rsid w:val="00A11479"/>
    <w:rsid w:val="00A164CB"/>
    <w:rsid w:val="00A24376"/>
    <w:rsid w:val="00A32FD1"/>
    <w:rsid w:val="00A340D7"/>
    <w:rsid w:val="00A3700C"/>
    <w:rsid w:val="00A41226"/>
    <w:rsid w:val="00A43CF5"/>
    <w:rsid w:val="00A56101"/>
    <w:rsid w:val="00A721A2"/>
    <w:rsid w:val="00A73E63"/>
    <w:rsid w:val="00A756DB"/>
    <w:rsid w:val="00A76BAD"/>
    <w:rsid w:val="00AB5271"/>
    <w:rsid w:val="00AC603A"/>
    <w:rsid w:val="00AD3DD4"/>
    <w:rsid w:val="00AD4FF0"/>
    <w:rsid w:val="00AD69CA"/>
    <w:rsid w:val="00B03AF0"/>
    <w:rsid w:val="00B10D61"/>
    <w:rsid w:val="00B62ED1"/>
    <w:rsid w:val="00B636B6"/>
    <w:rsid w:val="00B6657C"/>
    <w:rsid w:val="00B71076"/>
    <w:rsid w:val="00B726F5"/>
    <w:rsid w:val="00B7515C"/>
    <w:rsid w:val="00B926FB"/>
    <w:rsid w:val="00B958D7"/>
    <w:rsid w:val="00BC160C"/>
    <w:rsid w:val="00BD5196"/>
    <w:rsid w:val="00BE2C6F"/>
    <w:rsid w:val="00BE5622"/>
    <w:rsid w:val="00BE5AFF"/>
    <w:rsid w:val="00C11E1D"/>
    <w:rsid w:val="00C1658F"/>
    <w:rsid w:val="00C25456"/>
    <w:rsid w:val="00C25C85"/>
    <w:rsid w:val="00C31BE7"/>
    <w:rsid w:val="00CA51A0"/>
    <w:rsid w:val="00CB018A"/>
    <w:rsid w:val="00CB5B75"/>
    <w:rsid w:val="00CC388A"/>
    <w:rsid w:val="00CC3FAC"/>
    <w:rsid w:val="00CD1B1E"/>
    <w:rsid w:val="00CD2BF4"/>
    <w:rsid w:val="00CE37E2"/>
    <w:rsid w:val="00CE7FE1"/>
    <w:rsid w:val="00CF5702"/>
    <w:rsid w:val="00CF6F46"/>
    <w:rsid w:val="00D27B61"/>
    <w:rsid w:val="00D379C2"/>
    <w:rsid w:val="00D605E2"/>
    <w:rsid w:val="00D7062D"/>
    <w:rsid w:val="00D73F52"/>
    <w:rsid w:val="00D76D9D"/>
    <w:rsid w:val="00D81060"/>
    <w:rsid w:val="00D90EB1"/>
    <w:rsid w:val="00D940BD"/>
    <w:rsid w:val="00DA00E2"/>
    <w:rsid w:val="00DA6AC3"/>
    <w:rsid w:val="00DE5090"/>
    <w:rsid w:val="00E026C4"/>
    <w:rsid w:val="00E05226"/>
    <w:rsid w:val="00E212C1"/>
    <w:rsid w:val="00E369F0"/>
    <w:rsid w:val="00E37B7A"/>
    <w:rsid w:val="00E478D2"/>
    <w:rsid w:val="00E54A56"/>
    <w:rsid w:val="00E6004F"/>
    <w:rsid w:val="00E65AA2"/>
    <w:rsid w:val="00E725E7"/>
    <w:rsid w:val="00EB3465"/>
    <w:rsid w:val="00EC2457"/>
    <w:rsid w:val="00ED35F7"/>
    <w:rsid w:val="00EF1C36"/>
    <w:rsid w:val="00EF4969"/>
    <w:rsid w:val="00EF7E07"/>
    <w:rsid w:val="00F22EB2"/>
    <w:rsid w:val="00F32B33"/>
    <w:rsid w:val="00F71876"/>
    <w:rsid w:val="00FA034A"/>
    <w:rsid w:val="00FA3E46"/>
    <w:rsid w:val="00FA5E78"/>
    <w:rsid w:val="00FB2EA5"/>
    <w:rsid w:val="00FC3FDB"/>
    <w:rsid w:val="00FC4D98"/>
    <w:rsid w:val="00FD346F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E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E46"/>
  </w:style>
  <w:style w:type="table" w:styleId="TableGrid">
    <w:name w:val="Table Grid"/>
    <w:basedOn w:val="TableNormal"/>
    <w:uiPriority w:val="59"/>
    <w:rsid w:val="003D4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C804-EF58-4E33-B292-F84B2C28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it16576</dc:creator>
  <cp:lastModifiedBy>Admin</cp:lastModifiedBy>
  <cp:revision>34</cp:revision>
  <cp:lastPrinted>2016-08-02T03:55:00Z</cp:lastPrinted>
  <dcterms:created xsi:type="dcterms:W3CDTF">2016-07-25T06:05:00Z</dcterms:created>
  <dcterms:modified xsi:type="dcterms:W3CDTF">2016-08-02T06:04:00Z</dcterms:modified>
</cp:coreProperties>
</file>